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p w:rsidRPr="009D1F79" w:rsidR="00780172" w:rsidP="0246ED67" w:rsidRDefault="00780172" w14:paraId="0B3F2C4B" w14:textId="03342CEB">
      <w:pPr>
        <w:tabs>
          <w:tab w:val="left" w:pos="480"/>
        </w:tabs>
        <w:spacing w:after="0"/>
        <w:jc w:val="center"/>
        <w:rPr>
          <w:rFonts w:ascii="Arial" w:hAnsi="Arial" w:cs="Arial"/>
          <w:b w:val="1"/>
          <w:bCs w:val="1"/>
          <w:i w:val="1"/>
          <w:iCs w:val="1"/>
          <w:u w:val="single"/>
        </w:rPr>
      </w:pPr>
      <w:r w:rsidRPr="0246ED67" w:rsidR="00780172">
        <w:rPr>
          <w:rFonts w:ascii="Arial" w:hAnsi="Arial" w:cs="Arial"/>
          <w:b w:val="1"/>
          <w:bCs w:val="1"/>
        </w:rPr>
        <w:t xml:space="preserve">PASIŪLYMŲ </w:t>
      </w:r>
      <w:r w:rsidRPr="0246ED67" w:rsidR="007C35A9">
        <w:rPr>
          <w:rFonts w:ascii="Arial" w:hAnsi="Arial" w:cs="Arial"/>
          <w:b w:val="1"/>
          <w:bCs w:val="1"/>
        </w:rPr>
        <w:t xml:space="preserve"> </w:t>
      </w:r>
      <w:r w:rsidRPr="0246ED67" w:rsidR="00780172">
        <w:rPr>
          <w:rFonts w:ascii="Arial" w:hAnsi="Arial" w:cs="Arial"/>
          <w:b w:val="1"/>
          <w:bCs w:val="1"/>
        </w:rPr>
        <w:t xml:space="preserve">EKONOMINIO NAUDINGUMO </w:t>
      </w:r>
      <w:r w:rsidRPr="0246ED67" w:rsidR="00780172">
        <w:rPr>
          <w:rFonts w:ascii="Arial" w:hAnsi="Arial" w:cs="Arial"/>
          <w:b w:val="1"/>
          <w:bCs w:val="1"/>
        </w:rPr>
        <w:t>VERTINIMO METODIKA</w:t>
      </w:r>
    </w:p>
    <w:p w:rsidRPr="009D1F79" w:rsidR="00780172" w:rsidP="00F70BBB" w:rsidRDefault="00780172" w14:paraId="1192EE26" w14:textId="77777777">
      <w:pPr>
        <w:tabs>
          <w:tab w:val="left" w:pos="480"/>
        </w:tabs>
        <w:spacing w:after="0"/>
        <w:rPr>
          <w:rFonts w:ascii="Arial" w:hAnsi="Arial" w:cs="Arial"/>
        </w:rPr>
      </w:pPr>
    </w:p>
    <w:p w:rsidRPr="009D1F79" w:rsidR="00780172" w:rsidP="009978CE" w:rsidRDefault="00780172" w14:paraId="4CC6E46C" w14:textId="77777777">
      <w:pPr>
        <w:numPr>
          <w:ilvl w:val="0"/>
          <w:numId w:val="1"/>
        </w:numPr>
        <w:spacing w:after="60" w:line="240" w:lineRule="auto"/>
        <w:ind w:left="284" w:hanging="284"/>
        <w:jc w:val="both"/>
        <w:rPr>
          <w:rFonts w:ascii="Arial" w:hAnsi="Arial" w:cs="Arial"/>
        </w:rPr>
      </w:pPr>
      <w:r w:rsidRPr="009D1F79">
        <w:rPr>
          <w:rFonts w:ascii="Arial" w:hAnsi="Arial" w:cs="Arial"/>
        </w:rPr>
        <w:t>Šiame Priede pateikiami ekonomiškai naudingiausio Pasiūlymo vertinimo kriterijai, jų parametrai, lyginamieji svoriai, formulės, pagal kurias bus skaičiuojamas pasiūlymų ekonominis naudingumas, ekspertinio vertinimo metodikos aprašymas.</w:t>
      </w:r>
    </w:p>
    <w:p w:rsidRPr="000302B7" w:rsidR="00780172" w:rsidP="009978CE" w:rsidRDefault="00780172" w14:paraId="0535DB0E" w14:textId="77777777">
      <w:pPr>
        <w:spacing w:after="60"/>
        <w:jc w:val="right"/>
        <w:rPr>
          <w:rFonts w:ascii="Arial" w:hAnsi="Arial" w:eastAsia="Times New Roman" w:cs="Arial"/>
          <w:sz w:val="32"/>
          <w:szCs w:val="32"/>
          <w:vertAlign w:val="subscript"/>
        </w:rPr>
      </w:pPr>
      <w:r w:rsidRPr="000302B7">
        <w:rPr>
          <w:rFonts w:ascii="Arial" w:hAnsi="Arial" w:eastAsia="Times New Roman" w:cs="Arial"/>
          <w:sz w:val="32"/>
          <w:szCs w:val="32"/>
          <w:vertAlign w:val="subscript"/>
        </w:rPr>
        <w:t>Lentelė Nr. 1. Pasiūlymų vertinimo kriterijai ir lyginamieji svoriai</w:t>
      </w:r>
    </w:p>
    <w:tbl>
      <w:tblPr>
        <w:tblW w:w="10288" w:type="dxa"/>
        <w:tblInd w:w="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5" w:type="dxa"/>
          <w:left w:w="55" w:type="dxa"/>
          <w:bottom w:w="55" w:type="dxa"/>
          <w:right w:w="55" w:type="dxa"/>
        </w:tblCellMar>
        <w:tblLook w:val="0000" w:firstRow="0" w:lastRow="0" w:firstColumn="0" w:lastColumn="0" w:noHBand="0" w:noVBand="0"/>
      </w:tblPr>
      <w:tblGrid>
        <w:gridCol w:w="4335"/>
        <w:gridCol w:w="2835"/>
        <w:gridCol w:w="3118"/>
      </w:tblGrid>
      <w:tr w:rsidRPr="006779DD" w:rsidR="00780172" w:rsidTr="00E77F00" w14:paraId="4E2F78FD" w14:textId="77777777">
        <w:trPr>
          <w:trHeight w:val="624"/>
        </w:trPr>
        <w:tc>
          <w:tcPr>
            <w:tcW w:w="4335" w:type="dxa"/>
            <w:vAlign w:val="center"/>
          </w:tcPr>
          <w:p w:rsidRPr="006779DD" w:rsidR="00780172" w:rsidP="009978CE" w:rsidRDefault="00780172" w14:paraId="7E215710" w14:textId="77777777">
            <w:pPr>
              <w:autoSpaceDE w:val="0"/>
              <w:snapToGrid w:val="0"/>
              <w:spacing w:after="60" w:line="240" w:lineRule="auto"/>
              <w:ind w:left="-57" w:right="-57"/>
              <w:jc w:val="center"/>
              <w:rPr>
                <w:rFonts w:ascii="Arial" w:hAnsi="Arial" w:eastAsia="TimesNewRomanPSMT" w:cs="Arial"/>
                <w:shd w:val="clear" w:color="auto" w:fill="FFFFFF"/>
              </w:rPr>
            </w:pPr>
            <w:r w:rsidRPr="006779DD">
              <w:rPr>
                <w:rFonts w:ascii="Arial" w:hAnsi="Arial" w:eastAsia="Calibri" w:cs="Arial"/>
                <w:shd w:val="clear" w:color="auto" w:fill="FFFFFF"/>
              </w:rPr>
              <w:t>Vertinimo kriterijai</w:t>
            </w:r>
          </w:p>
        </w:tc>
        <w:tc>
          <w:tcPr>
            <w:tcW w:w="2835" w:type="dxa"/>
            <w:vAlign w:val="center"/>
          </w:tcPr>
          <w:p w:rsidRPr="006779DD" w:rsidR="00780172" w:rsidP="009978CE" w:rsidRDefault="00780172" w14:paraId="6015FCBE" w14:textId="77777777">
            <w:pPr>
              <w:autoSpaceDE w:val="0"/>
              <w:snapToGrid w:val="0"/>
              <w:spacing w:after="60" w:line="240" w:lineRule="auto"/>
              <w:ind w:left="-57" w:right="-57"/>
              <w:jc w:val="center"/>
              <w:rPr>
                <w:rFonts w:ascii="Arial" w:hAnsi="Arial" w:eastAsia="TimesNewRomanPSMT" w:cs="Arial"/>
                <w:shd w:val="clear" w:color="auto" w:fill="FFFFFF"/>
              </w:rPr>
            </w:pPr>
            <w:r w:rsidRPr="006779DD">
              <w:rPr>
                <w:rFonts w:ascii="Arial" w:hAnsi="Arial" w:eastAsia="TimesNewRomanPSMT" w:cs="Arial"/>
                <w:shd w:val="clear" w:color="auto" w:fill="FFFFFF"/>
              </w:rPr>
              <w:t>Geriausia kriterijaus reikšmė</w:t>
            </w:r>
          </w:p>
        </w:tc>
        <w:tc>
          <w:tcPr>
            <w:tcW w:w="3118" w:type="dxa"/>
            <w:vAlign w:val="center"/>
          </w:tcPr>
          <w:p w:rsidRPr="006779DD" w:rsidR="00780172" w:rsidP="009978CE" w:rsidRDefault="00780172" w14:paraId="468DEFA5" w14:textId="77777777">
            <w:pPr>
              <w:autoSpaceDE w:val="0"/>
              <w:snapToGrid w:val="0"/>
              <w:spacing w:after="60" w:line="240" w:lineRule="auto"/>
              <w:ind w:left="-57" w:right="-57"/>
              <w:jc w:val="center"/>
              <w:rPr>
                <w:rFonts w:ascii="Arial" w:hAnsi="Arial" w:eastAsia="TimesNewRomanPSMT" w:cs="Arial"/>
                <w:shd w:val="clear" w:color="auto" w:fill="FFFFFF"/>
              </w:rPr>
            </w:pPr>
            <w:r w:rsidRPr="006779DD">
              <w:rPr>
                <w:rFonts w:ascii="Arial" w:hAnsi="Arial" w:eastAsia="TimesNewRomanPSMT" w:cs="Arial"/>
                <w:shd w:val="clear" w:color="auto" w:fill="FFFFFF"/>
              </w:rPr>
              <w:t>Lyginamasis svoris ekonominio naudingumo įvertinime</w:t>
            </w:r>
          </w:p>
        </w:tc>
      </w:tr>
      <w:tr w:rsidRPr="006779DD" w:rsidR="00780172" w:rsidTr="00E77F00" w14:paraId="4F0E1EB8" w14:textId="77777777">
        <w:trPr>
          <w:trHeight w:val="214"/>
        </w:trPr>
        <w:tc>
          <w:tcPr>
            <w:tcW w:w="4335" w:type="dxa"/>
          </w:tcPr>
          <w:p w:rsidRPr="001153DA" w:rsidR="00780172" w:rsidP="009978CE" w:rsidRDefault="00780172" w14:paraId="0E4158E8" w14:textId="074B925C">
            <w:pPr>
              <w:widowControl w:val="0"/>
              <w:suppressLineNumbers/>
              <w:snapToGrid w:val="0"/>
              <w:spacing w:after="60"/>
              <w:jc w:val="both"/>
              <w:rPr>
                <w:rFonts w:ascii="Arial" w:hAnsi="Arial" w:cs="Arial"/>
                <w:bCs/>
                <w:color w:val="000000"/>
                <w:shd w:val="clear" w:color="auto" w:fill="FFFFFF"/>
              </w:rPr>
            </w:pPr>
            <w:r w:rsidRPr="001153DA">
              <w:rPr>
                <w:rFonts w:ascii="Arial" w:hAnsi="Arial" w:cs="Arial"/>
                <w:bCs/>
              </w:rPr>
              <w:t xml:space="preserve">I kriterijus – </w:t>
            </w:r>
            <w:r w:rsidRPr="001153DA">
              <w:rPr>
                <w:rFonts w:ascii="Arial" w:hAnsi="Arial" w:cs="Arial"/>
                <w:bCs/>
                <w:color w:val="000000"/>
                <w:shd w:val="clear" w:color="auto" w:fill="FFFFFF"/>
              </w:rPr>
              <w:t>Prekių kaina</w:t>
            </w:r>
            <w:r w:rsidR="00E1568F">
              <w:rPr>
                <w:rFonts w:ascii="Arial" w:hAnsi="Arial" w:cs="Arial"/>
                <w:bCs/>
                <w:color w:val="000000"/>
                <w:shd w:val="clear" w:color="auto" w:fill="FFFFFF"/>
              </w:rPr>
              <w:t>,</w:t>
            </w:r>
            <w:r w:rsidRPr="001153DA">
              <w:rPr>
                <w:rFonts w:ascii="Arial" w:hAnsi="Arial" w:cs="Arial"/>
                <w:bCs/>
                <w:color w:val="000000"/>
                <w:shd w:val="clear" w:color="auto" w:fill="FFFFFF"/>
              </w:rPr>
              <w:t xml:space="preserve"> </w:t>
            </w:r>
            <w:r w:rsidRPr="001153DA">
              <w:rPr>
                <w:rFonts w:ascii="Arial" w:hAnsi="Arial" w:cs="Arial"/>
                <w:bCs/>
              </w:rPr>
              <w:t xml:space="preserve">Eurais </w:t>
            </w:r>
            <w:r w:rsidRPr="001153DA">
              <w:rPr>
                <w:rFonts w:ascii="Arial" w:hAnsi="Arial" w:cs="Arial"/>
                <w:bCs/>
                <w:color w:val="000000"/>
                <w:shd w:val="clear" w:color="auto" w:fill="FFFFFF"/>
              </w:rPr>
              <w:t>(</w:t>
            </w:r>
            <w:r w:rsidRPr="001153DA">
              <w:rPr>
                <w:rFonts w:ascii="Arial" w:hAnsi="Arial" w:cs="Arial"/>
                <w:b/>
                <w:color w:val="000000"/>
                <w:shd w:val="clear" w:color="auto" w:fill="FFFFFF"/>
              </w:rPr>
              <w:t>C</w:t>
            </w:r>
            <w:r w:rsidRPr="001153DA">
              <w:rPr>
                <w:rFonts w:ascii="Arial" w:hAnsi="Arial" w:cs="Arial"/>
                <w:bCs/>
                <w:color w:val="000000"/>
                <w:shd w:val="clear" w:color="auto" w:fill="FFFFFF"/>
              </w:rPr>
              <w:t>)</w:t>
            </w:r>
          </w:p>
        </w:tc>
        <w:tc>
          <w:tcPr>
            <w:tcW w:w="2835" w:type="dxa"/>
          </w:tcPr>
          <w:p w:rsidRPr="006779DD" w:rsidR="00780172" w:rsidP="009978CE" w:rsidRDefault="00780172" w14:paraId="7BFC6B55" w14:textId="77777777">
            <w:pPr>
              <w:widowControl w:val="0"/>
              <w:suppressLineNumbers/>
              <w:snapToGrid w:val="0"/>
              <w:spacing w:after="60"/>
              <w:jc w:val="center"/>
              <w:rPr>
                <w:rFonts w:ascii="Arial" w:hAnsi="Arial" w:cs="Arial"/>
                <w:color w:val="000000"/>
                <w:shd w:val="clear" w:color="auto" w:fill="FFFFFF"/>
              </w:rPr>
            </w:pPr>
            <w:r w:rsidRPr="006779DD">
              <w:rPr>
                <w:rFonts w:ascii="Arial" w:hAnsi="Arial" w:cs="Arial"/>
                <w:color w:val="000000"/>
                <w:shd w:val="clear" w:color="auto" w:fill="FFFFFF"/>
              </w:rPr>
              <w:t>Yra mažiausia reikšmė</w:t>
            </w:r>
          </w:p>
        </w:tc>
        <w:tc>
          <w:tcPr>
            <w:tcW w:w="3118" w:type="dxa"/>
          </w:tcPr>
          <w:p w:rsidRPr="002F4242" w:rsidR="00780172" w:rsidP="009978CE" w:rsidRDefault="00780172" w14:paraId="1DAE9EC8" w14:textId="7B563E3F">
            <w:pPr>
              <w:widowControl w:val="0"/>
              <w:suppressLineNumbers/>
              <w:snapToGrid w:val="0"/>
              <w:spacing w:after="60"/>
              <w:jc w:val="center"/>
              <w:rPr>
                <w:rFonts w:ascii="Arial" w:hAnsi="Arial" w:cs="Arial"/>
                <w:shd w:val="clear" w:color="auto" w:fill="FFFFFF"/>
              </w:rPr>
            </w:pPr>
            <w:r w:rsidRPr="002F4242">
              <w:rPr>
                <w:rFonts w:ascii="Arial" w:hAnsi="Arial" w:cs="Arial"/>
                <w:shd w:val="clear" w:color="auto" w:fill="FFFFFF"/>
              </w:rPr>
              <w:t>X=</w:t>
            </w:r>
            <w:r w:rsidRPr="002F4242" w:rsidR="006D23F3">
              <w:rPr>
                <w:rFonts w:ascii="Arial" w:hAnsi="Arial" w:cs="Arial"/>
                <w:shd w:val="clear" w:color="auto" w:fill="FFFFFF"/>
              </w:rPr>
              <w:t>9</w:t>
            </w:r>
            <w:r w:rsidRPr="002F4242">
              <w:rPr>
                <w:rFonts w:ascii="Arial" w:hAnsi="Arial" w:cs="Arial"/>
                <w:shd w:val="clear" w:color="auto" w:fill="FFFFFF"/>
              </w:rPr>
              <w:t>0</w:t>
            </w:r>
          </w:p>
        </w:tc>
      </w:tr>
      <w:tr w:rsidRPr="00150D97" w:rsidR="00780172" w:rsidTr="00E77F00" w14:paraId="32ED0052" w14:textId="77777777">
        <w:trPr>
          <w:trHeight w:val="376"/>
        </w:trPr>
        <w:tc>
          <w:tcPr>
            <w:tcW w:w="4335" w:type="dxa"/>
          </w:tcPr>
          <w:p w:rsidRPr="001153DA" w:rsidR="00780172" w:rsidP="009978CE" w:rsidRDefault="00780172" w14:paraId="6BBD5E4B" w14:textId="09B10E2A">
            <w:pPr>
              <w:widowControl w:val="0"/>
              <w:suppressLineNumbers/>
              <w:snapToGrid w:val="0"/>
              <w:spacing w:after="60"/>
              <w:jc w:val="both"/>
              <w:rPr>
                <w:rFonts w:ascii="Arial" w:hAnsi="Arial" w:cs="Arial"/>
                <w:bCs/>
                <w:color w:val="000000"/>
                <w:shd w:val="clear" w:color="auto" w:fill="FFFFFF"/>
              </w:rPr>
            </w:pPr>
            <w:r w:rsidRPr="001153DA">
              <w:rPr>
                <w:rFonts w:ascii="Arial" w:hAnsi="Arial" w:cs="Arial"/>
                <w:bCs/>
              </w:rPr>
              <w:t>II kriterijus –</w:t>
            </w:r>
            <w:r>
              <w:rPr>
                <w:rFonts w:ascii="Arial" w:hAnsi="Arial" w:cs="Arial"/>
                <w:bCs/>
              </w:rPr>
              <w:t xml:space="preserve"> </w:t>
            </w:r>
            <w:r w:rsidRPr="00BB573F">
              <w:rPr>
                <w:rFonts w:ascii="Arial" w:hAnsi="Arial" w:cs="Arial"/>
                <w:bCs/>
              </w:rPr>
              <w:t xml:space="preserve">Prekių </w:t>
            </w:r>
            <w:r>
              <w:rPr>
                <w:rFonts w:ascii="Arial" w:hAnsi="Arial" w:cs="Arial"/>
                <w:bCs/>
              </w:rPr>
              <w:t>patiekimo</w:t>
            </w:r>
            <w:r w:rsidRPr="00BB573F">
              <w:rPr>
                <w:rFonts w:ascii="Arial" w:hAnsi="Arial" w:cs="Arial"/>
                <w:bCs/>
              </w:rPr>
              <w:t xml:space="preserve"> terminas</w:t>
            </w:r>
            <w:r w:rsidR="00E1568F">
              <w:rPr>
                <w:rFonts w:ascii="Arial" w:hAnsi="Arial" w:cs="Arial"/>
                <w:bCs/>
              </w:rPr>
              <w:t>,</w:t>
            </w:r>
            <w:r w:rsidRPr="00BB573F">
              <w:rPr>
                <w:rFonts w:ascii="Arial" w:hAnsi="Arial" w:cs="Arial"/>
                <w:bCs/>
              </w:rPr>
              <w:t xml:space="preserve"> kalendorinėmis dienomis </w:t>
            </w:r>
            <w:r w:rsidRPr="001153DA">
              <w:rPr>
                <w:rFonts w:ascii="Arial" w:hAnsi="Arial" w:cs="Arial"/>
                <w:bCs/>
                <w:iCs/>
                <w:lang w:eastAsia="lt-LT"/>
              </w:rPr>
              <w:t>(</w:t>
            </w:r>
            <w:r w:rsidRPr="001153DA">
              <w:rPr>
                <w:rFonts w:ascii="Arial" w:hAnsi="Arial" w:cs="Arial"/>
                <w:b/>
                <w:iCs/>
                <w:lang w:eastAsia="lt-LT"/>
              </w:rPr>
              <w:t>T</w:t>
            </w:r>
            <w:r w:rsidRPr="001153DA">
              <w:rPr>
                <w:rFonts w:ascii="Arial" w:hAnsi="Arial" w:cs="Arial"/>
                <w:bCs/>
                <w:iCs/>
                <w:lang w:eastAsia="lt-LT"/>
              </w:rPr>
              <w:t>)</w:t>
            </w:r>
          </w:p>
        </w:tc>
        <w:tc>
          <w:tcPr>
            <w:tcW w:w="2835" w:type="dxa"/>
          </w:tcPr>
          <w:p w:rsidRPr="00150D97" w:rsidR="00780172" w:rsidP="009978CE" w:rsidRDefault="00780172" w14:paraId="5AD76133" w14:textId="77777777">
            <w:pPr>
              <w:widowControl w:val="0"/>
              <w:suppressLineNumbers/>
              <w:snapToGrid w:val="0"/>
              <w:spacing w:after="60"/>
              <w:jc w:val="center"/>
              <w:rPr>
                <w:rFonts w:ascii="Arial" w:hAnsi="Arial" w:cs="Arial"/>
                <w:color w:val="000000"/>
                <w:shd w:val="clear" w:color="auto" w:fill="FFFFFF"/>
              </w:rPr>
            </w:pPr>
            <w:r w:rsidRPr="00150D97">
              <w:rPr>
                <w:rFonts w:ascii="Arial" w:hAnsi="Arial" w:cs="Arial"/>
                <w:color w:val="000000"/>
                <w:shd w:val="clear" w:color="auto" w:fill="FFFFFF"/>
              </w:rPr>
              <w:t xml:space="preserve">Yra </w:t>
            </w:r>
            <w:r w:rsidRPr="006779DD">
              <w:rPr>
                <w:rFonts w:ascii="Arial" w:hAnsi="Arial" w:cs="Arial"/>
                <w:color w:val="000000"/>
                <w:shd w:val="clear" w:color="auto" w:fill="FFFFFF"/>
              </w:rPr>
              <w:t xml:space="preserve">mažiausia </w:t>
            </w:r>
            <w:r w:rsidRPr="00150D97">
              <w:rPr>
                <w:rFonts w:ascii="Arial" w:hAnsi="Arial" w:cs="Arial"/>
                <w:color w:val="000000"/>
                <w:shd w:val="clear" w:color="auto" w:fill="FFFFFF"/>
              </w:rPr>
              <w:t>reikšmė</w:t>
            </w:r>
          </w:p>
        </w:tc>
        <w:tc>
          <w:tcPr>
            <w:tcW w:w="3118" w:type="dxa"/>
          </w:tcPr>
          <w:p w:rsidRPr="002F4242" w:rsidR="00780172" w:rsidP="009978CE" w:rsidRDefault="00780172" w14:paraId="13B8C868" w14:textId="64AADB6F">
            <w:pPr>
              <w:widowControl w:val="0"/>
              <w:suppressLineNumbers/>
              <w:snapToGrid w:val="0"/>
              <w:spacing w:after="60"/>
              <w:jc w:val="center"/>
              <w:rPr>
                <w:rFonts w:ascii="Arial" w:hAnsi="Arial" w:cs="Arial"/>
                <w:shd w:val="clear" w:color="auto" w:fill="FFFFFF"/>
              </w:rPr>
            </w:pPr>
            <w:r w:rsidRPr="002F4242">
              <w:rPr>
                <w:rStyle w:val="normaltextrun"/>
                <w:rFonts w:ascii="Arial" w:hAnsi="Arial" w:cs="Arial"/>
                <w:shd w:val="clear" w:color="auto" w:fill="FFFFFF"/>
              </w:rPr>
              <w:t>Y=</w:t>
            </w:r>
            <w:r w:rsidR="00AD6A7A">
              <w:rPr>
                <w:rStyle w:val="normaltextrun"/>
                <w:rFonts w:ascii="Arial" w:hAnsi="Arial" w:cs="Arial"/>
                <w:shd w:val="clear" w:color="auto" w:fill="FFFFFF"/>
              </w:rPr>
              <w:t>10</w:t>
            </w:r>
          </w:p>
        </w:tc>
      </w:tr>
    </w:tbl>
    <w:p w:rsidRPr="00E85A75" w:rsidR="008D4108" w:rsidP="009978CE" w:rsidRDefault="008D4108" w14:paraId="044A75D8" w14:textId="77777777">
      <w:pPr>
        <w:spacing w:after="40" w:line="240" w:lineRule="auto"/>
        <w:rPr>
          <w:rFonts w:asciiTheme="minorBidi" w:hAnsiTheme="minorBidi"/>
          <w:i/>
        </w:rPr>
      </w:pPr>
    </w:p>
    <w:p w:rsidRPr="00E85A75" w:rsidR="00780172" w:rsidP="009978CE" w:rsidRDefault="00780172" w14:paraId="1F82D7B8" w14:textId="2B1F18A7">
      <w:pPr>
        <w:pStyle w:val="Heading2"/>
        <w:numPr>
          <w:ilvl w:val="0"/>
          <w:numId w:val="3"/>
        </w:numPr>
        <w:tabs>
          <w:tab w:val="num" w:pos="360"/>
          <w:tab w:val="left" w:pos="426"/>
          <w:tab w:val="left" w:pos="709"/>
          <w:tab w:val="left" w:pos="851"/>
        </w:tabs>
        <w:spacing w:before="0" w:after="40"/>
        <w:ind w:left="0" w:firstLine="0"/>
        <w:jc w:val="both"/>
        <w:rPr>
          <w:rFonts w:asciiTheme="minorBidi" w:hAnsiTheme="minorBidi" w:cstheme="minorBidi"/>
          <w:b w:val="0"/>
          <w:bCs w:val="0"/>
          <w:i w:val="0"/>
          <w:iCs w:val="0"/>
          <w:sz w:val="22"/>
          <w:szCs w:val="22"/>
        </w:rPr>
      </w:pPr>
      <w:r w:rsidRPr="00E85A75">
        <w:rPr>
          <w:rFonts w:asciiTheme="minorBidi" w:hAnsiTheme="minorBidi" w:cstheme="minorBidi"/>
          <w:b w:val="0"/>
          <w:bCs w:val="0"/>
          <w:i w:val="0"/>
          <w:iCs w:val="0"/>
          <w:sz w:val="22"/>
          <w:szCs w:val="22"/>
        </w:rPr>
        <w:t xml:space="preserve">Pasiūlymo ekonominio naudingumo (S) balai bus apskaičiuojami sudedant Pasiūlymo kainos (C), Prekių patiekimo termino (T) </w:t>
      </w:r>
      <w:r w:rsidRPr="00E85A75" w:rsidR="001D4B33">
        <w:rPr>
          <w:rFonts w:asciiTheme="minorBidi" w:hAnsiTheme="minorBidi" w:cstheme="minorBidi"/>
          <w:b w:val="0"/>
          <w:bCs w:val="0"/>
          <w:i w:val="0"/>
          <w:iCs w:val="0"/>
          <w:sz w:val="22"/>
          <w:szCs w:val="22"/>
        </w:rPr>
        <w:t xml:space="preserve">ir </w:t>
      </w:r>
      <w:r w:rsidRPr="00E85A75">
        <w:rPr>
          <w:rFonts w:asciiTheme="minorBidi" w:hAnsiTheme="minorBidi" w:cstheme="minorBidi"/>
          <w:b w:val="0"/>
          <w:bCs w:val="0"/>
          <w:i w:val="0"/>
          <w:iCs w:val="0"/>
          <w:sz w:val="22"/>
          <w:szCs w:val="22"/>
        </w:rPr>
        <w:t>balus:</w:t>
      </w:r>
    </w:p>
    <w:p w:rsidRPr="00E85A75" w:rsidR="00780172" w:rsidP="009978CE" w:rsidRDefault="00780172" w14:paraId="799A7AA4" w14:textId="77777777">
      <w:pPr>
        <w:pStyle w:val="Heading2"/>
        <w:tabs>
          <w:tab w:val="left" w:pos="284"/>
          <w:tab w:val="left" w:pos="426"/>
          <w:tab w:val="left" w:pos="709"/>
          <w:tab w:val="left" w:pos="851"/>
        </w:tabs>
        <w:spacing w:before="0" w:after="40"/>
        <w:rPr>
          <w:rFonts w:asciiTheme="minorBidi" w:hAnsiTheme="minorBidi" w:cstheme="minorBidi"/>
          <w:b w:val="0"/>
          <w:bCs w:val="0"/>
          <w:i w:val="0"/>
          <w:iCs w:val="0"/>
          <w:sz w:val="22"/>
          <w:szCs w:val="22"/>
        </w:rPr>
      </w:pPr>
    </w:p>
    <w:p w:rsidRPr="00E85A75" w:rsidR="00780172" w:rsidP="009978CE" w:rsidRDefault="00780172" w14:paraId="365FECC0" w14:textId="3C5D4236">
      <w:pPr>
        <w:pStyle w:val="Heading2"/>
        <w:tabs>
          <w:tab w:val="left" w:pos="284"/>
          <w:tab w:val="left" w:pos="426"/>
          <w:tab w:val="left" w:pos="709"/>
          <w:tab w:val="left" w:pos="851"/>
        </w:tabs>
        <w:spacing w:before="0" w:after="40"/>
        <w:ind w:firstLine="284"/>
        <w:jc w:val="center"/>
        <w:rPr>
          <w:rFonts w:asciiTheme="minorBidi" w:hAnsiTheme="minorBidi" w:cstheme="minorBidi"/>
          <w:b w:val="0"/>
          <w:bCs w:val="0"/>
          <w:i w:val="0"/>
          <w:iCs w:val="0"/>
          <w:sz w:val="22"/>
          <w:szCs w:val="22"/>
        </w:rPr>
      </w:pPr>
      <w:r w:rsidRPr="00E85A75">
        <w:rPr>
          <w:rFonts w:asciiTheme="minorBidi" w:hAnsiTheme="minorBidi" w:cstheme="minorBidi"/>
          <w:b w:val="0"/>
          <w:bCs w:val="0"/>
          <w:i w:val="0"/>
          <w:iCs w:val="0"/>
          <w:sz w:val="22"/>
          <w:szCs w:val="22"/>
        </w:rPr>
        <w:t>S= C+T</w:t>
      </w:r>
    </w:p>
    <w:p w:rsidRPr="00E85A75" w:rsidR="00780172" w:rsidP="009978CE" w:rsidRDefault="00780172" w14:paraId="190A4F4E" w14:textId="77777777">
      <w:pPr>
        <w:pStyle w:val="Heading2"/>
        <w:tabs>
          <w:tab w:val="left" w:pos="284"/>
          <w:tab w:val="left" w:pos="426"/>
          <w:tab w:val="left" w:pos="709"/>
          <w:tab w:val="left" w:pos="851"/>
        </w:tabs>
        <w:spacing w:before="0" w:after="40"/>
        <w:ind w:firstLine="1134"/>
        <w:jc w:val="both"/>
        <w:rPr>
          <w:rFonts w:asciiTheme="minorBidi" w:hAnsiTheme="minorBidi" w:cstheme="minorBidi"/>
          <w:b w:val="0"/>
          <w:i w:val="0"/>
          <w:position w:val="-6"/>
          <w:sz w:val="22"/>
          <w:szCs w:val="22"/>
        </w:rPr>
      </w:pPr>
    </w:p>
    <w:p w:rsidRPr="00E85A75" w:rsidR="00780172" w:rsidP="009978CE" w:rsidRDefault="00780172" w14:paraId="3B9116BD" w14:textId="77777777">
      <w:pPr>
        <w:pStyle w:val="Heading2"/>
        <w:numPr>
          <w:ilvl w:val="1"/>
          <w:numId w:val="5"/>
        </w:numPr>
        <w:tabs>
          <w:tab w:val="num" w:pos="360"/>
          <w:tab w:val="left" w:pos="567"/>
        </w:tabs>
        <w:spacing w:before="0" w:after="40"/>
        <w:ind w:left="0" w:firstLine="0"/>
        <w:jc w:val="both"/>
        <w:rPr>
          <w:rFonts w:asciiTheme="minorBidi" w:hAnsiTheme="minorBidi" w:cstheme="minorBidi"/>
          <w:b w:val="0"/>
          <w:i w:val="0"/>
          <w:sz w:val="22"/>
          <w:szCs w:val="22"/>
          <w:lang w:eastAsia="lt-LT"/>
        </w:rPr>
      </w:pPr>
      <w:r w:rsidRPr="00E85A75">
        <w:rPr>
          <w:rFonts w:asciiTheme="minorBidi" w:hAnsiTheme="minorBidi" w:cstheme="minorBidi"/>
          <w:b w:val="0"/>
          <w:i w:val="0"/>
          <w:sz w:val="22"/>
          <w:szCs w:val="22"/>
          <w:lang w:eastAsia="lt-LT"/>
        </w:rPr>
        <w:t>Pasiūlymo kainos kriterijaus (C) balai apskaičiuojami mažiausios pasiūlytos kainos (</w:t>
      </w:r>
      <w:proofErr w:type="spellStart"/>
      <w:r w:rsidRPr="00E85A75">
        <w:rPr>
          <w:rFonts w:asciiTheme="minorBidi" w:hAnsiTheme="minorBidi" w:cstheme="minorBidi"/>
          <w:b w:val="0"/>
          <w:i w:val="0"/>
          <w:sz w:val="22"/>
          <w:szCs w:val="22"/>
          <w:lang w:eastAsia="lt-LT"/>
        </w:rPr>
        <w:t>C</w:t>
      </w:r>
      <w:r w:rsidRPr="00E85A75">
        <w:rPr>
          <w:rFonts w:asciiTheme="minorBidi" w:hAnsiTheme="minorBidi" w:cstheme="minorBidi"/>
          <w:b w:val="0"/>
          <w:i w:val="0"/>
          <w:sz w:val="22"/>
          <w:szCs w:val="22"/>
          <w:vertAlign w:val="subscript"/>
          <w:lang w:eastAsia="lt-LT"/>
        </w:rPr>
        <w:t>min</w:t>
      </w:r>
      <w:proofErr w:type="spellEnd"/>
      <w:r w:rsidRPr="00E85A75">
        <w:rPr>
          <w:rFonts w:asciiTheme="minorBidi" w:hAnsiTheme="minorBidi" w:cstheme="minorBidi"/>
          <w:b w:val="0"/>
          <w:i w:val="0"/>
          <w:sz w:val="22"/>
          <w:szCs w:val="22"/>
          <w:lang w:eastAsia="lt-LT"/>
        </w:rPr>
        <w:t>) ir vertinamame pasiūlymo nurodytos Pasiūlymo kainos (</w:t>
      </w:r>
      <w:proofErr w:type="spellStart"/>
      <w:r w:rsidRPr="00E85A75">
        <w:rPr>
          <w:rFonts w:asciiTheme="minorBidi" w:hAnsiTheme="minorBidi" w:cstheme="minorBidi"/>
          <w:b w:val="0"/>
          <w:i w:val="0"/>
          <w:sz w:val="22"/>
          <w:szCs w:val="22"/>
          <w:lang w:eastAsia="lt-LT"/>
        </w:rPr>
        <w:t>C</w:t>
      </w:r>
      <w:r w:rsidRPr="00E85A75">
        <w:rPr>
          <w:rFonts w:asciiTheme="minorBidi" w:hAnsiTheme="minorBidi" w:cstheme="minorBidi"/>
          <w:b w:val="0"/>
          <w:i w:val="0"/>
          <w:sz w:val="22"/>
          <w:szCs w:val="22"/>
          <w:vertAlign w:val="subscript"/>
        </w:rPr>
        <w:t>p</w:t>
      </w:r>
      <w:proofErr w:type="spellEnd"/>
      <w:r w:rsidRPr="00E85A75">
        <w:rPr>
          <w:rFonts w:asciiTheme="minorBidi" w:hAnsiTheme="minorBidi" w:cstheme="minorBidi"/>
          <w:b w:val="0"/>
          <w:i w:val="0"/>
          <w:sz w:val="22"/>
          <w:szCs w:val="22"/>
          <w:lang w:eastAsia="lt-LT"/>
        </w:rPr>
        <w:t xml:space="preserve">) </w:t>
      </w:r>
      <w:r w:rsidRPr="00E85A75">
        <w:rPr>
          <w:rFonts w:asciiTheme="minorBidi" w:hAnsiTheme="minorBidi" w:cstheme="minorBidi"/>
          <w:b w:val="0"/>
          <w:bCs w:val="0"/>
          <w:i w:val="0"/>
          <w:iCs w:val="0"/>
          <w:sz w:val="22"/>
          <w:szCs w:val="22"/>
          <w:lang w:eastAsia="lt-LT"/>
        </w:rPr>
        <w:t>(pateikiama užpildant Pasiūlymo formoje esančią lentelę)</w:t>
      </w:r>
      <w:r w:rsidRPr="00E85A75">
        <w:rPr>
          <w:rFonts w:asciiTheme="minorBidi" w:hAnsiTheme="minorBidi" w:cstheme="minorBidi"/>
          <w:b w:val="0"/>
          <w:i w:val="0"/>
          <w:sz w:val="22"/>
          <w:szCs w:val="22"/>
          <w:lang w:eastAsia="lt-LT"/>
        </w:rPr>
        <w:t xml:space="preserve"> santykį padauginant iš kainos kriterijaus lyginamojo svorio (X):</w:t>
      </w:r>
    </w:p>
    <w:p w:rsidRPr="00E85A75" w:rsidR="00780172" w:rsidP="009978CE" w:rsidRDefault="00780172" w14:paraId="48221B5D" w14:textId="77777777">
      <w:pPr>
        <w:spacing w:after="40" w:line="240" w:lineRule="auto"/>
        <w:rPr>
          <w:rFonts w:asciiTheme="minorBidi" w:hAnsiTheme="minorBidi"/>
          <w:sz w:val="14"/>
          <w:szCs w:val="14"/>
          <w:lang w:eastAsia="lt-LT"/>
        </w:rPr>
      </w:pPr>
    </w:p>
    <w:p w:rsidRPr="00E85A75" w:rsidR="00780172" w:rsidP="009978CE" w:rsidRDefault="00780172" w14:paraId="5F809C4B" w14:textId="77777777">
      <w:pPr>
        <w:keepLines/>
        <w:spacing w:after="40" w:line="240" w:lineRule="auto"/>
        <w:ind w:left="356" w:right="6" w:hanging="11"/>
        <w:jc w:val="center"/>
        <w:rPr>
          <w:rFonts w:asciiTheme="minorBidi" w:hAnsiTheme="minorBidi"/>
        </w:rPr>
      </w:pPr>
      <w:bookmarkStart w:name="_Hlk149919938" w:id="0"/>
      <w:r w:rsidRPr="00E85A75">
        <w:rPr>
          <w:rFonts w:eastAsia="Cambria Math" w:asciiTheme="minorBidi" w:hAnsiTheme="minorBidi"/>
        </w:rPr>
        <w:t>C</w:t>
      </w:r>
      <w:r w:rsidRPr="00E85A75">
        <w:rPr>
          <w:rFonts w:ascii="Cambria Math" w:hAnsi="Cambria Math" w:eastAsia="Cambria Math" w:cs="Cambria Math"/>
        </w:rPr>
        <w:t>𝑚𝑖𝑛</w:t>
      </w:r>
    </w:p>
    <w:p w:rsidRPr="00E85A75" w:rsidR="00780172" w:rsidP="009978CE" w:rsidRDefault="00780172" w14:paraId="63F8DD75" w14:textId="77777777">
      <w:pPr>
        <w:keepLines/>
        <w:spacing w:after="40" w:line="240" w:lineRule="auto"/>
        <w:ind w:left="361" w:right="53" w:hanging="11"/>
        <w:jc w:val="center"/>
        <w:rPr>
          <w:rFonts w:asciiTheme="minorBidi" w:hAnsiTheme="minorBidi"/>
        </w:rPr>
      </w:pPr>
      <w:r w:rsidRPr="00E85A75">
        <w:rPr>
          <w:rFonts w:eastAsia="Cambria Math" w:asciiTheme="minorBidi" w:hAnsiTheme="minorBidi"/>
        </w:rPr>
        <w:t xml:space="preserve">C = </w:t>
      </w:r>
      <w:r w:rsidRPr="00E85A75">
        <w:rPr>
          <w:rFonts w:eastAsia="Calibri" w:asciiTheme="minorBidi" w:hAnsiTheme="minorBidi"/>
          <w:noProof/>
        </w:rPr>
        <mc:AlternateContent>
          <mc:Choice Requires="wpg">
            <w:drawing>
              <wp:inline distT="0" distB="0" distL="0" distR="0" wp14:anchorId="1D359909" wp14:editId="2C3CC171">
                <wp:extent cx="259080" cy="7620"/>
                <wp:effectExtent l="0" t="0" r="0" b="0"/>
                <wp:docPr id="13142" name="Group 13142"/>
                <wp:cNvGraphicFramePr/>
                <a:graphic xmlns:a="http://schemas.openxmlformats.org/drawingml/2006/main">
                  <a:graphicData uri="http://schemas.microsoft.com/office/word/2010/wordprocessingGroup">
                    <wpg:wgp>
                      <wpg:cNvGrpSpPr/>
                      <wpg:grpSpPr>
                        <a:xfrm>
                          <a:off x="0" y="0"/>
                          <a:ext cx="259080" cy="7620"/>
                          <a:chOff x="0" y="0"/>
                          <a:chExt cx="259080" cy="7620"/>
                        </a:xfrm>
                      </wpg:grpSpPr>
                      <wps:wsp>
                        <wps:cNvPr id="13998" name="Shape 13998"/>
                        <wps:cNvSpPr/>
                        <wps:spPr>
                          <a:xfrm>
                            <a:off x="0" y="0"/>
                            <a:ext cx="259080" cy="9144"/>
                          </a:xfrm>
                          <a:custGeom>
                            <a:avLst/>
                            <a:gdLst/>
                            <a:ahLst/>
                            <a:cxnLst/>
                            <a:rect l="0" t="0" r="0" b="0"/>
                            <a:pathLst>
                              <a:path w="259080" h="9144">
                                <a:moveTo>
                                  <a:pt x="0" y="0"/>
                                </a:moveTo>
                                <a:lnTo>
                                  <a:pt x="259080" y="0"/>
                                </a:lnTo>
                                <a:lnTo>
                                  <a:pt x="2590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id="Group 13142" style="width:20.4pt;height:.6pt;mso-position-horizontal-relative:char;mso-position-vertical-relative:line" coordsize="259080,7620" o:spid="_x0000_s1026" w14:anchorId="25D53F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">
                <v:shape id="Shape 13998" style="position:absolute;width:259080;height:9144;visibility:visible;mso-wrap-style:square;v-text-anchor:top" coordsize="259080,9144" o:spid="_x0000_s1027" fillcolor="black" stroked="f" strokeweight="0" path="m,l259080,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">
                  <v:stroke miterlimit="83231f" joinstyle="miter"/>
                  <v:path textboxrect="0,0,259080,9144" arrowok="t"/>
                </v:shape>
                <w10:anchorlock/>
              </v:group>
            </w:pict>
          </mc:Fallback>
        </mc:AlternateContent>
      </w:r>
      <w:r w:rsidRPr="00E85A75">
        <w:rPr>
          <w:rFonts w:eastAsia="Cambria Math" w:asciiTheme="minorBidi" w:hAnsiTheme="minorBidi"/>
        </w:rPr>
        <w:t xml:space="preserve"> × X</w:t>
      </w:r>
    </w:p>
    <w:p w:rsidRPr="00E85A75" w:rsidR="00780172" w:rsidP="009978CE" w:rsidRDefault="00780172" w14:paraId="5D54C724" w14:textId="77777777">
      <w:pPr>
        <w:tabs>
          <w:tab w:val="left" w:pos="284"/>
          <w:tab w:val="left" w:pos="709"/>
        </w:tabs>
        <w:spacing w:after="40" w:line="240" w:lineRule="auto"/>
        <w:jc w:val="center"/>
        <w:rPr>
          <w:rFonts w:eastAsia="Cambria Math" w:asciiTheme="minorBidi" w:hAnsiTheme="minorBidi"/>
          <w:vertAlign w:val="subscript"/>
        </w:rPr>
      </w:pPr>
      <w:r w:rsidRPr="00E85A75">
        <w:rPr>
          <w:rFonts w:eastAsia="Cambria Math" w:asciiTheme="minorBidi" w:hAnsiTheme="minorBidi"/>
        </w:rPr>
        <w:t>C</w:t>
      </w:r>
      <w:r w:rsidRPr="00E85A75">
        <w:rPr>
          <w:rFonts w:ascii="Cambria Math" w:hAnsi="Cambria Math" w:eastAsia="Cambria Math" w:cs="Cambria Math"/>
          <w:vertAlign w:val="subscript"/>
        </w:rPr>
        <w:t>𝑝</w:t>
      </w:r>
    </w:p>
    <w:p w:rsidRPr="00E85A75" w:rsidR="00780172" w:rsidP="009978CE" w:rsidRDefault="00780172" w14:paraId="186890AA" w14:textId="77777777">
      <w:pPr>
        <w:tabs>
          <w:tab w:val="left" w:pos="284"/>
          <w:tab w:val="left" w:pos="709"/>
        </w:tabs>
        <w:spacing w:after="40" w:line="240" w:lineRule="auto"/>
        <w:jc w:val="center"/>
        <w:rPr>
          <w:rFonts w:asciiTheme="minorBidi" w:hAnsiTheme="minorBidi"/>
        </w:rPr>
      </w:pPr>
    </w:p>
    <w:bookmarkEnd w:id="0"/>
    <w:p w:rsidRPr="00E85A75" w:rsidR="00780172" w:rsidP="009978CE" w:rsidRDefault="00780172" w14:paraId="7E828266" w14:textId="21CABEB3">
      <w:pPr>
        <w:pStyle w:val="paragraph"/>
        <w:numPr>
          <w:ilvl w:val="1"/>
          <w:numId w:val="5"/>
        </w:numPr>
        <w:tabs>
          <w:tab w:val="left" w:pos="567"/>
        </w:tabs>
        <w:spacing w:before="0" w:beforeAutospacing="0" w:after="40" w:afterAutospacing="0"/>
        <w:ind w:left="0" w:firstLine="0"/>
        <w:jc w:val="both"/>
        <w:textAlignment w:val="baseline"/>
        <w:rPr>
          <w:rFonts w:asciiTheme="minorBidi" w:hAnsiTheme="minorBidi" w:cstheme="minorBidi"/>
          <w:b/>
          <w:bCs/>
          <w:i/>
          <w:iCs/>
          <w:sz w:val="18"/>
          <w:szCs w:val="18"/>
        </w:rPr>
      </w:pPr>
      <w:r w:rsidRPr="00E85A75">
        <w:rPr>
          <w:rStyle w:val="normaltextrun"/>
          <w:rFonts w:asciiTheme="minorBidi" w:hAnsiTheme="minorBidi" w:cstheme="minorBidi"/>
          <w:sz w:val="22"/>
          <w:szCs w:val="22"/>
        </w:rPr>
        <w:t xml:space="preserve">Prekių </w:t>
      </w:r>
      <w:r w:rsidRPr="00E85A75" w:rsidR="00A63405">
        <w:rPr>
          <w:rStyle w:val="normaltextrun"/>
          <w:rFonts w:asciiTheme="minorBidi" w:hAnsiTheme="minorBidi" w:cstheme="minorBidi"/>
          <w:sz w:val="22"/>
          <w:szCs w:val="22"/>
        </w:rPr>
        <w:t>patiekimo</w:t>
      </w:r>
      <w:r w:rsidRPr="00E85A75">
        <w:rPr>
          <w:rStyle w:val="normaltextrun"/>
          <w:rFonts w:asciiTheme="minorBidi" w:hAnsiTheme="minorBidi" w:cstheme="minorBidi"/>
          <w:sz w:val="22"/>
          <w:szCs w:val="22"/>
        </w:rPr>
        <w:t xml:space="preserve"> kriterijaus (T) balai skaičiuojami pagal lentel</w:t>
      </w:r>
      <w:r w:rsidRPr="00E85A75" w:rsidR="00627E63">
        <w:rPr>
          <w:rStyle w:val="normaltextrun"/>
          <w:rFonts w:asciiTheme="minorBidi" w:hAnsiTheme="minorBidi" w:cstheme="minorBidi"/>
          <w:sz w:val="22"/>
          <w:szCs w:val="22"/>
        </w:rPr>
        <w:t>ėje</w:t>
      </w:r>
      <w:r w:rsidRPr="00E85A75">
        <w:rPr>
          <w:rStyle w:val="normaltextrun"/>
          <w:rFonts w:asciiTheme="minorBidi" w:hAnsiTheme="minorBidi" w:cstheme="minorBidi"/>
          <w:sz w:val="22"/>
          <w:szCs w:val="22"/>
        </w:rPr>
        <w:t xml:space="preserve"> Nr. 2 nurodytą balų skaičiavimo procedūrą. Kriterijaus (</w:t>
      </w:r>
      <w:r w:rsidRPr="00E85A75" w:rsidR="005A3552">
        <w:rPr>
          <w:rStyle w:val="normaltextrun"/>
          <w:rFonts w:asciiTheme="minorBidi" w:hAnsiTheme="minorBidi" w:cstheme="minorBidi"/>
          <w:sz w:val="22"/>
          <w:szCs w:val="22"/>
        </w:rPr>
        <w:t>T</w:t>
      </w:r>
      <w:r w:rsidRPr="00E85A75">
        <w:rPr>
          <w:rStyle w:val="normaltextrun"/>
          <w:rFonts w:asciiTheme="minorBidi" w:hAnsiTheme="minorBidi" w:cstheme="minorBidi"/>
          <w:sz w:val="22"/>
          <w:szCs w:val="22"/>
        </w:rPr>
        <w:t>) balai apskaičiuojami santykį tarp įvertintų Tiekėjo balų (</w:t>
      </w:r>
      <w:proofErr w:type="spellStart"/>
      <w:r w:rsidRPr="00E85A75">
        <w:rPr>
          <w:rStyle w:val="normaltextrun"/>
          <w:rFonts w:asciiTheme="minorBidi" w:hAnsiTheme="minorBidi" w:cstheme="minorBidi"/>
          <w:sz w:val="22"/>
          <w:szCs w:val="22"/>
        </w:rPr>
        <w:t>T</w:t>
      </w:r>
      <w:r w:rsidRPr="00E85A75">
        <w:rPr>
          <w:rFonts w:asciiTheme="minorBidi" w:hAnsiTheme="minorBidi" w:cstheme="minorBidi"/>
          <w:sz w:val="22"/>
          <w:szCs w:val="22"/>
          <w:vertAlign w:val="subscript"/>
        </w:rPr>
        <w:t>p</w:t>
      </w:r>
      <w:proofErr w:type="spellEnd"/>
      <w:r w:rsidRPr="00E85A75">
        <w:rPr>
          <w:rStyle w:val="normaltextrun"/>
          <w:rFonts w:asciiTheme="minorBidi" w:hAnsiTheme="minorBidi" w:cstheme="minorBidi"/>
          <w:sz w:val="22"/>
          <w:szCs w:val="22"/>
        </w:rPr>
        <w:t>) ir geriausiai įvertinto (daugiausiai balų) tiekėjo pasiūlymo (</w:t>
      </w:r>
      <w:proofErr w:type="spellStart"/>
      <w:r w:rsidRPr="00E85A75">
        <w:rPr>
          <w:rStyle w:val="normaltextrun"/>
          <w:rFonts w:asciiTheme="minorBidi" w:hAnsiTheme="minorBidi" w:cstheme="minorBidi"/>
          <w:sz w:val="22"/>
          <w:szCs w:val="22"/>
        </w:rPr>
        <w:t>T</w:t>
      </w:r>
      <w:r w:rsidRPr="00E85A75">
        <w:rPr>
          <w:rFonts w:asciiTheme="minorBidi" w:hAnsiTheme="minorBidi" w:cstheme="minorBidi"/>
          <w:sz w:val="22"/>
          <w:szCs w:val="22"/>
          <w:vertAlign w:val="subscript"/>
        </w:rPr>
        <w:t>max</w:t>
      </w:r>
      <w:proofErr w:type="spellEnd"/>
      <w:r w:rsidRPr="00E85A75">
        <w:rPr>
          <w:rStyle w:val="normaltextrun"/>
          <w:rFonts w:asciiTheme="minorBidi" w:hAnsiTheme="minorBidi" w:cstheme="minorBidi"/>
          <w:sz w:val="22"/>
          <w:szCs w:val="22"/>
        </w:rPr>
        <w:t>) padauginus iš vertinamo kriterijaus lyginamojo svorio (Y):</w:t>
      </w:r>
    </w:p>
    <w:p w:rsidRPr="00E85A75" w:rsidR="00780172" w:rsidP="009978CE" w:rsidRDefault="00780172" w14:paraId="6FD18F8B" w14:textId="77777777">
      <w:pPr>
        <w:pStyle w:val="paragraph"/>
        <w:spacing w:before="0" w:beforeAutospacing="0" w:after="40" w:afterAutospacing="0"/>
        <w:ind w:left="360"/>
        <w:textAlignment w:val="baseline"/>
        <w:rPr>
          <w:rFonts w:asciiTheme="minorBidi" w:hAnsiTheme="minorBidi" w:cstheme="minorBidi"/>
          <w:sz w:val="18"/>
          <w:szCs w:val="18"/>
        </w:rPr>
      </w:pPr>
    </w:p>
    <w:p w:rsidR="00780172" w:rsidP="007950BF" w:rsidRDefault="00780172" w14:paraId="557CB783" w14:textId="3DC131FD">
      <w:pPr>
        <w:pStyle w:val="paragraph"/>
        <w:spacing w:before="0" w:beforeAutospacing="0" w:after="0" w:afterAutospacing="0"/>
        <w:ind w:left="360"/>
        <w:jc w:val="center"/>
        <w:textAlignment w:val="baseline"/>
        <w:rPr>
          <w:rFonts w:ascii="Segoe UI" w:hAnsi="Segoe UI" w:cs="Segoe UI"/>
          <w:sz w:val="18"/>
          <w:szCs w:val="18"/>
        </w:rPr>
      </w:pPr>
      <w:r>
        <w:rPr>
          <w:rStyle w:val="normaltextrun"/>
          <w:rFonts w:ascii="Arial" w:hAnsi="Arial" w:cs="Arial"/>
          <w:sz w:val="22"/>
          <w:szCs w:val="22"/>
        </w:rPr>
        <w:t>T=</w:t>
      </w:r>
      <w:proofErr w:type="spellStart"/>
      <w:r>
        <w:rPr>
          <w:rStyle w:val="normaltextrun"/>
          <w:rFonts w:ascii="Arial" w:hAnsi="Arial" w:cs="Arial"/>
          <w:sz w:val="22"/>
          <w:szCs w:val="22"/>
        </w:rPr>
        <w:t>T</w:t>
      </w:r>
      <w:r w:rsidRPr="005B6D6C">
        <w:rPr>
          <w:rFonts w:ascii="Arial" w:hAnsi="Arial" w:cs="Arial"/>
          <w:sz w:val="22"/>
          <w:szCs w:val="22"/>
          <w:vertAlign w:val="subscript"/>
        </w:rPr>
        <w:t>p</w:t>
      </w:r>
      <w:proofErr w:type="spellEnd"/>
      <w:r>
        <w:rPr>
          <w:rStyle w:val="normaltextrun"/>
          <w:rFonts w:ascii="Arial" w:hAnsi="Arial" w:cs="Arial"/>
          <w:sz w:val="22"/>
          <w:szCs w:val="22"/>
        </w:rPr>
        <w:t xml:space="preserve"> / </w:t>
      </w:r>
      <w:proofErr w:type="spellStart"/>
      <w:r>
        <w:rPr>
          <w:rStyle w:val="normaltextrun"/>
          <w:rFonts w:ascii="Arial" w:hAnsi="Arial" w:cs="Arial"/>
          <w:sz w:val="22"/>
          <w:szCs w:val="22"/>
        </w:rPr>
        <w:t>T</w:t>
      </w:r>
      <w:r w:rsidRPr="005B6D6C">
        <w:rPr>
          <w:rFonts w:ascii="Arial" w:hAnsi="Arial" w:cs="Arial"/>
          <w:sz w:val="22"/>
          <w:szCs w:val="22"/>
          <w:vertAlign w:val="subscript"/>
        </w:rPr>
        <w:t>m</w:t>
      </w:r>
      <w:r>
        <w:rPr>
          <w:rFonts w:ascii="Arial" w:hAnsi="Arial" w:cs="Arial"/>
          <w:sz w:val="22"/>
          <w:szCs w:val="22"/>
          <w:vertAlign w:val="subscript"/>
        </w:rPr>
        <w:t>ax</w:t>
      </w:r>
      <w:proofErr w:type="spellEnd"/>
      <w:r>
        <w:rPr>
          <w:rStyle w:val="normaltextrun"/>
          <w:rFonts w:ascii="Arial" w:hAnsi="Arial" w:cs="Arial"/>
          <w:sz w:val="22"/>
          <w:szCs w:val="22"/>
        </w:rPr>
        <w:t xml:space="preserve"> </w:t>
      </w:r>
      <w:r w:rsidRPr="005B6D6C">
        <w:rPr>
          <w:rFonts w:ascii="Arial" w:hAnsi="Arial" w:eastAsia="Cambria Math" w:cs="Arial"/>
        </w:rPr>
        <w:t>×</w:t>
      </w:r>
      <w:r>
        <w:rPr>
          <w:rStyle w:val="normaltextrun"/>
          <w:rFonts w:ascii="Arial" w:hAnsi="Arial" w:cs="Arial"/>
          <w:sz w:val="22"/>
          <w:szCs w:val="22"/>
        </w:rPr>
        <w:t xml:space="preserve"> Y</w:t>
      </w:r>
    </w:p>
    <w:p w:rsidRPr="00003EDE" w:rsidR="00780172" w:rsidP="007950BF" w:rsidRDefault="00780172" w14:paraId="2C990BB6" w14:textId="77777777">
      <w:pPr>
        <w:pStyle w:val="Heading2"/>
        <w:tabs>
          <w:tab w:val="left" w:pos="567"/>
        </w:tabs>
        <w:spacing w:before="0" w:after="0"/>
        <w:jc w:val="both"/>
        <w:rPr>
          <w:rFonts w:ascii="Arial" w:hAnsi="Arial" w:cs="Arial"/>
          <w:b w:val="0"/>
          <w:bCs w:val="0"/>
          <w:i w:val="0"/>
          <w:iCs w:val="0"/>
          <w:sz w:val="22"/>
          <w:szCs w:val="22"/>
        </w:rPr>
      </w:pPr>
    </w:p>
    <w:p w:rsidRPr="0013109E" w:rsidR="00780172" w:rsidP="007950BF" w:rsidRDefault="00780172" w14:paraId="066306E8" w14:textId="37A779AC">
      <w:pPr>
        <w:pStyle w:val="ListParagraph"/>
        <w:tabs>
          <w:tab w:val="left" w:pos="0"/>
          <w:tab w:val="left" w:pos="567"/>
        </w:tabs>
        <w:ind w:left="0"/>
        <w:jc w:val="right"/>
        <w:rPr>
          <w:rFonts w:ascii="Arial" w:hAnsi="Arial" w:cs="Arial"/>
          <w:sz w:val="21"/>
          <w:szCs w:val="21"/>
          <w:vertAlign w:val="subscript"/>
        </w:rPr>
      </w:pPr>
      <w:r w:rsidRPr="0013109E">
        <w:rPr>
          <w:rFonts w:ascii="Arial" w:hAnsi="Arial" w:cs="Arial"/>
          <w:sz w:val="21"/>
          <w:szCs w:val="21"/>
        </w:rPr>
        <w:t>Lentelė Nr. 2. Balų skyrimo tvarka kriterijui</w:t>
      </w:r>
      <w:r w:rsidRPr="0013109E" w:rsidR="00AF2ECD">
        <w:rPr>
          <w:rFonts w:ascii="Arial" w:hAnsi="Arial" w:cs="Arial"/>
          <w:sz w:val="21"/>
          <w:szCs w:val="21"/>
        </w:rPr>
        <w:t xml:space="preserve"> T</w:t>
      </w:r>
    </w:p>
    <w:tbl>
      <w:tblPr>
        <w:tblW w:w="10056" w:type="dxa"/>
        <w:tblInd w:w="-15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7230"/>
        <w:gridCol w:w="2826"/>
      </w:tblGrid>
      <w:tr w:rsidRPr="005B6D6C" w:rsidR="00780172" w:rsidTr="00DA1504" w14:paraId="438AAD4C" w14:textId="77777777">
        <w:trPr>
          <w:trHeight w:val="195"/>
        </w:trPr>
        <w:tc>
          <w:tcPr>
            <w:tcW w:w="7230" w:type="dxa"/>
            <w:tcBorders>
              <w:top w:val="single" w:color="000000" w:sz="6" w:space="0"/>
              <w:left w:val="single" w:color="000000" w:sz="6" w:space="0"/>
              <w:bottom w:val="single" w:color="000000" w:sz="6" w:space="0"/>
              <w:right w:val="single" w:color="000000" w:sz="6" w:space="0"/>
            </w:tcBorders>
            <w:vAlign w:val="center"/>
            <w:hideMark/>
          </w:tcPr>
          <w:p w:rsidRPr="00E33F56" w:rsidR="00780172" w:rsidP="00835EA5" w:rsidRDefault="00780172" w14:paraId="200CB831" w14:textId="22DBDB10">
            <w:pPr>
              <w:pStyle w:val="paragraph"/>
              <w:spacing w:before="0" w:beforeAutospacing="0" w:after="0" w:afterAutospacing="0"/>
              <w:ind w:left="75"/>
              <w:jc w:val="center"/>
              <w:textAlignment w:val="baseline"/>
              <w:rPr>
                <w:rFonts w:ascii="Arial" w:hAnsi="Arial" w:cs="Arial"/>
                <w:b/>
                <w:bCs/>
                <w:sz w:val="22"/>
                <w:szCs w:val="22"/>
              </w:rPr>
            </w:pPr>
            <w:r w:rsidRPr="00E33F56">
              <w:rPr>
                <w:rStyle w:val="normaltextrun"/>
                <w:rFonts w:ascii="Arial" w:hAnsi="Arial" w:cs="Arial"/>
                <w:b/>
                <w:bCs/>
                <w:sz w:val="22"/>
                <w:szCs w:val="22"/>
              </w:rPr>
              <w:t>Prekių patiekimo t</w:t>
            </w:r>
            <w:r w:rsidR="001359E3">
              <w:rPr>
                <w:rStyle w:val="normaltextrun"/>
                <w:rFonts w:ascii="Arial" w:hAnsi="Arial" w:cs="Arial"/>
                <w:b/>
                <w:bCs/>
                <w:sz w:val="22"/>
                <w:szCs w:val="22"/>
              </w:rPr>
              <w:t>e</w:t>
            </w:r>
            <w:r w:rsidRPr="001359E3" w:rsidR="001359E3">
              <w:rPr>
                <w:rStyle w:val="normaltextrun"/>
                <w:rFonts w:ascii="Arial" w:hAnsi="Arial" w:cs="Arial"/>
                <w:b/>
                <w:bCs/>
                <w:sz w:val="22"/>
                <w:szCs w:val="22"/>
              </w:rPr>
              <w:t>rminas</w:t>
            </w:r>
            <w:r>
              <w:rPr>
                <w:rStyle w:val="normaltextrun"/>
                <w:rFonts w:ascii="Arial" w:hAnsi="Arial" w:cs="Arial"/>
                <w:b/>
                <w:bCs/>
                <w:sz w:val="22"/>
                <w:szCs w:val="22"/>
              </w:rPr>
              <w:t>*</w:t>
            </w:r>
          </w:p>
        </w:tc>
        <w:tc>
          <w:tcPr>
            <w:tcW w:w="2826" w:type="dxa"/>
            <w:tcBorders>
              <w:top w:val="single" w:color="000000" w:sz="6" w:space="0"/>
              <w:left w:val="single" w:color="000000" w:sz="6" w:space="0"/>
              <w:bottom w:val="single" w:color="000000" w:sz="6" w:space="0"/>
              <w:right w:val="single" w:color="000000" w:sz="6" w:space="0"/>
            </w:tcBorders>
            <w:vAlign w:val="center"/>
            <w:hideMark/>
          </w:tcPr>
          <w:p w:rsidRPr="0092429F" w:rsidR="00780172" w:rsidP="00DA1504" w:rsidRDefault="00780172" w14:paraId="2302F556" w14:textId="77777777">
            <w:pPr>
              <w:pStyle w:val="paragraph"/>
              <w:spacing w:before="0" w:beforeAutospacing="0" w:after="0" w:afterAutospacing="0"/>
              <w:ind w:right="225"/>
              <w:jc w:val="center"/>
              <w:textAlignment w:val="baseline"/>
              <w:rPr>
                <w:rFonts w:ascii="Arial" w:hAnsi="Arial" w:cs="Arial"/>
                <w:b/>
                <w:bCs/>
                <w:sz w:val="22"/>
                <w:szCs w:val="22"/>
              </w:rPr>
            </w:pPr>
            <w:r w:rsidRPr="0092429F">
              <w:rPr>
                <w:rStyle w:val="normaltextrun"/>
                <w:rFonts w:ascii="Arial" w:hAnsi="Arial" w:cs="Arial"/>
                <w:b/>
                <w:bCs/>
                <w:sz w:val="22"/>
                <w:szCs w:val="22"/>
              </w:rPr>
              <w:t>Suteikiamas balas</w:t>
            </w:r>
          </w:p>
        </w:tc>
      </w:tr>
      <w:tr w:rsidRPr="005B6D6C" w:rsidR="00780172" w:rsidTr="00DA1504" w14:paraId="50EC2C97" w14:textId="77777777">
        <w:trPr>
          <w:trHeight w:val="240"/>
        </w:trPr>
        <w:tc>
          <w:tcPr>
            <w:tcW w:w="7230" w:type="dxa"/>
            <w:tcBorders>
              <w:top w:val="single" w:color="000000" w:sz="6" w:space="0"/>
              <w:left w:val="single" w:color="000000" w:sz="6" w:space="0"/>
              <w:bottom w:val="single" w:color="000000" w:sz="6" w:space="0"/>
              <w:right w:val="single" w:color="000000" w:sz="6" w:space="0"/>
            </w:tcBorders>
            <w:hideMark/>
          </w:tcPr>
          <w:p w:rsidRPr="00E33F56" w:rsidR="00780172" w:rsidP="00835EA5" w:rsidRDefault="00780172" w14:paraId="3A271A45" w14:textId="08301CB6">
            <w:pPr>
              <w:pStyle w:val="paragraph"/>
              <w:spacing w:before="0" w:beforeAutospacing="0" w:after="0" w:afterAutospacing="0"/>
              <w:ind w:left="75"/>
              <w:jc w:val="center"/>
              <w:textAlignment w:val="baseline"/>
              <w:rPr>
                <w:rFonts w:ascii="Arial" w:hAnsi="Arial" w:cs="Arial"/>
                <w:sz w:val="22"/>
                <w:szCs w:val="22"/>
              </w:rPr>
            </w:pPr>
            <w:r w:rsidRPr="00E33F56">
              <w:rPr>
                <w:rStyle w:val="normaltextrun"/>
                <w:rFonts w:ascii="Arial" w:hAnsi="Arial" w:cs="Arial"/>
                <w:sz w:val="22"/>
                <w:szCs w:val="22"/>
              </w:rPr>
              <w:t>1</w:t>
            </w:r>
            <w:r w:rsidR="0031792C">
              <w:rPr>
                <w:rStyle w:val="normaltextrun"/>
                <w:rFonts w:ascii="Arial" w:hAnsi="Arial" w:cs="Arial"/>
                <w:sz w:val="22"/>
                <w:szCs w:val="22"/>
              </w:rPr>
              <w:t>8</w:t>
            </w:r>
            <w:r w:rsidRPr="00E33F56">
              <w:rPr>
                <w:rStyle w:val="normaltextrun"/>
                <w:rFonts w:ascii="Arial" w:hAnsi="Arial" w:cs="Arial"/>
                <w:sz w:val="22"/>
                <w:szCs w:val="22"/>
              </w:rPr>
              <w:t>0 kalendorinių dienų</w:t>
            </w:r>
          </w:p>
        </w:tc>
        <w:tc>
          <w:tcPr>
            <w:tcW w:w="2826" w:type="dxa"/>
            <w:tcBorders>
              <w:top w:val="single" w:color="000000" w:sz="6" w:space="0"/>
              <w:left w:val="single" w:color="000000" w:sz="6" w:space="0"/>
              <w:bottom w:val="single" w:color="000000" w:sz="6" w:space="0"/>
              <w:right w:val="single" w:color="000000" w:sz="6" w:space="0"/>
            </w:tcBorders>
            <w:vAlign w:val="center"/>
            <w:hideMark/>
          </w:tcPr>
          <w:p w:rsidRPr="00E33F56" w:rsidR="00780172" w:rsidP="00DA1504" w:rsidRDefault="0031792C" w14:paraId="0927A4DB" w14:textId="36F6C0D0">
            <w:pPr>
              <w:pStyle w:val="paragraph"/>
              <w:spacing w:before="0" w:beforeAutospacing="0" w:after="0" w:afterAutospacing="0"/>
              <w:ind w:right="225"/>
              <w:jc w:val="center"/>
              <w:textAlignment w:val="baseline"/>
              <w:rPr>
                <w:rFonts w:ascii="Arial" w:hAnsi="Arial" w:cs="Arial"/>
                <w:sz w:val="22"/>
                <w:szCs w:val="22"/>
              </w:rPr>
            </w:pPr>
            <w:r>
              <w:rPr>
                <w:rStyle w:val="normaltextrun"/>
                <w:rFonts w:ascii="Arial" w:hAnsi="Arial" w:cs="Arial"/>
                <w:sz w:val="22"/>
                <w:szCs w:val="22"/>
              </w:rPr>
              <w:t>0</w:t>
            </w:r>
            <w:r w:rsidRPr="00E33F56" w:rsidR="00780172">
              <w:rPr>
                <w:rStyle w:val="normaltextrun"/>
                <w:rFonts w:ascii="Arial" w:hAnsi="Arial" w:cs="Arial"/>
                <w:sz w:val="22"/>
                <w:szCs w:val="22"/>
              </w:rPr>
              <w:t xml:space="preserve"> bal</w:t>
            </w:r>
            <w:r w:rsidR="005F2F32">
              <w:rPr>
                <w:rStyle w:val="normaltextrun"/>
                <w:rFonts w:ascii="Arial" w:hAnsi="Arial" w:cs="Arial"/>
                <w:sz w:val="22"/>
                <w:szCs w:val="22"/>
              </w:rPr>
              <w:t>ų</w:t>
            </w:r>
          </w:p>
        </w:tc>
      </w:tr>
      <w:tr w:rsidRPr="005B6D6C" w:rsidR="00780172" w:rsidTr="00DA1504" w14:paraId="499185B3" w14:textId="77777777">
        <w:trPr>
          <w:trHeight w:val="240"/>
        </w:trPr>
        <w:tc>
          <w:tcPr>
            <w:tcW w:w="7230" w:type="dxa"/>
            <w:tcBorders>
              <w:top w:val="single" w:color="000000" w:sz="6" w:space="0"/>
              <w:left w:val="single" w:color="000000" w:sz="6" w:space="0"/>
              <w:bottom w:val="single" w:color="000000" w:sz="6" w:space="0"/>
              <w:right w:val="single" w:color="000000" w:sz="6" w:space="0"/>
            </w:tcBorders>
            <w:hideMark/>
          </w:tcPr>
          <w:p w:rsidRPr="00E93720" w:rsidR="00780172" w:rsidP="00835EA5" w:rsidRDefault="00145891" w14:paraId="0F777E31" w14:textId="2242BC54">
            <w:pPr>
              <w:pStyle w:val="paragraph"/>
              <w:spacing w:before="0" w:beforeAutospacing="0" w:after="0" w:afterAutospacing="0"/>
              <w:ind w:left="75"/>
              <w:jc w:val="center"/>
              <w:textAlignment w:val="baseline"/>
              <w:rPr>
                <w:rStyle w:val="normaltextrun"/>
              </w:rPr>
            </w:pPr>
            <w:r>
              <w:rPr>
                <w:rStyle w:val="normaltextrun"/>
                <w:rFonts w:ascii="Arial" w:hAnsi="Arial" w:cs="Arial"/>
                <w:sz w:val="22"/>
                <w:szCs w:val="22"/>
              </w:rPr>
              <w:t>n</w:t>
            </w:r>
            <w:r w:rsidRPr="00E33F56" w:rsidR="00780172">
              <w:rPr>
                <w:rStyle w:val="normaltextrun"/>
                <w:rFonts w:ascii="Arial" w:hAnsi="Arial" w:cs="Arial"/>
                <w:sz w:val="22"/>
                <w:szCs w:val="22"/>
              </w:rPr>
              <w:t>uo 1</w:t>
            </w:r>
            <w:r w:rsidR="00941EF0">
              <w:rPr>
                <w:rStyle w:val="normaltextrun"/>
                <w:rFonts w:ascii="Arial" w:hAnsi="Arial" w:cs="Arial"/>
                <w:sz w:val="22"/>
                <w:szCs w:val="22"/>
              </w:rPr>
              <w:t>4</w:t>
            </w:r>
            <w:r w:rsidRPr="00E33F56" w:rsidR="00780172">
              <w:rPr>
                <w:rStyle w:val="normaltextrun"/>
                <w:rFonts w:ascii="Arial" w:hAnsi="Arial" w:cs="Arial"/>
                <w:sz w:val="22"/>
                <w:szCs w:val="22"/>
              </w:rPr>
              <w:t>0 iki 1</w:t>
            </w:r>
            <w:r w:rsidR="0031792C">
              <w:rPr>
                <w:rStyle w:val="normaltextrun"/>
                <w:rFonts w:ascii="Arial" w:hAnsi="Arial" w:cs="Arial"/>
                <w:sz w:val="22"/>
                <w:szCs w:val="22"/>
              </w:rPr>
              <w:t>7</w:t>
            </w:r>
            <w:r w:rsidRPr="00E33F56" w:rsidR="00780172">
              <w:rPr>
                <w:rStyle w:val="normaltextrun"/>
                <w:rFonts w:ascii="Arial" w:hAnsi="Arial" w:cs="Arial"/>
                <w:sz w:val="22"/>
                <w:szCs w:val="22"/>
              </w:rPr>
              <w:t>9 kalendorinių dienų</w:t>
            </w:r>
          </w:p>
        </w:tc>
        <w:tc>
          <w:tcPr>
            <w:tcW w:w="2826" w:type="dxa"/>
            <w:tcBorders>
              <w:top w:val="single" w:color="000000" w:sz="6" w:space="0"/>
              <w:left w:val="single" w:color="000000" w:sz="6" w:space="0"/>
              <w:bottom w:val="single" w:color="000000" w:sz="6" w:space="0"/>
              <w:right w:val="single" w:color="000000" w:sz="6" w:space="0"/>
            </w:tcBorders>
            <w:vAlign w:val="center"/>
            <w:hideMark/>
          </w:tcPr>
          <w:p w:rsidRPr="00E33F56" w:rsidR="00780172" w:rsidP="00DA1504" w:rsidRDefault="0031792C" w14:paraId="7630CF66" w14:textId="465D9997">
            <w:pPr>
              <w:pStyle w:val="paragraph"/>
              <w:spacing w:before="0" w:beforeAutospacing="0" w:after="0" w:afterAutospacing="0"/>
              <w:ind w:right="225"/>
              <w:jc w:val="center"/>
              <w:textAlignment w:val="baseline"/>
              <w:rPr>
                <w:rFonts w:ascii="Arial" w:hAnsi="Arial" w:cs="Arial"/>
                <w:sz w:val="22"/>
                <w:szCs w:val="22"/>
              </w:rPr>
            </w:pPr>
            <w:r>
              <w:rPr>
                <w:rStyle w:val="normaltextrun"/>
                <w:rFonts w:ascii="Arial" w:hAnsi="Arial" w:cs="Arial"/>
                <w:sz w:val="22"/>
                <w:szCs w:val="22"/>
              </w:rPr>
              <w:t>1</w:t>
            </w:r>
            <w:r w:rsidRPr="00E33F56" w:rsidR="00780172">
              <w:rPr>
                <w:rStyle w:val="normaltextrun"/>
                <w:rFonts w:ascii="Arial" w:hAnsi="Arial" w:cs="Arial"/>
                <w:sz w:val="22"/>
                <w:szCs w:val="22"/>
              </w:rPr>
              <w:t xml:space="preserve"> bala</w:t>
            </w:r>
            <w:r w:rsidR="001359E3">
              <w:rPr>
                <w:rStyle w:val="normaltextrun"/>
                <w:rFonts w:ascii="Arial" w:hAnsi="Arial" w:cs="Arial"/>
                <w:sz w:val="22"/>
                <w:szCs w:val="22"/>
              </w:rPr>
              <w:t>s</w:t>
            </w:r>
          </w:p>
        </w:tc>
      </w:tr>
      <w:tr w:rsidRPr="005B6D6C" w:rsidR="00FF710F" w:rsidTr="00DA1504" w14:paraId="1AF1F9A8" w14:textId="77777777">
        <w:trPr>
          <w:trHeight w:val="240"/>
        </w:trPr>
        <w:tc>
          <w:tcPr>
            <w:tcW w:w="7230" w:type="dxa"/>
            <w:tcBorders>
              <w:top w:val="single" w:color="000000" w:sz="6" w:space="0"/>
              <w:left w:val="single" w:color="000000" w:sz="6" w:space="0"/>
              <w:bottom w:val="single" w:color="000000" w:sz="6" w:space="0"/>
              <w:right w:val="single" w:color="000000" w:sz="6" w:space="0"/>
            </w:tcBorders>
          </w:tcPr>
          <w:p w:rsidRPr="00E93720" w:rsidR="00FF710F" w:rsidP="00835EA5" w:rsidRDefault="00FF710F" w14:paraId="72816114" w14:textId="41F16E36">
            <w:pPr>
              <w:pStyle w:val="paragraph"/>
              <w:spacing w:before="0" w:beforeAutospacing="0" w:after="0" w:afterAutospacing="0"/>
              <w:ind w:left="75"/>
              <w:jc w:val="center"/>
              <w:textAlignment w:val="baseline"/>
              <w:rPr>
                <w:rStyle w:val="normaltextrun"/>
                <w:rFonts w:ascii="Arial" w:hAnsi="Arial" w:cs="Arial"/>
                <w:sz w:val="22"/>
                <w:szCs w:val="22"/>
              </w:rPr>
            </w:pPr>
            <w:r w:rsidRPr="00E93720">
              <w:rPr>
                <w:rStyle w:val="normaltextrun"/>
                <w:rFonts w:ascii="Arial" w:hAnsi="Arial" w:cs="Arial"/>
                <w:sz w:val="22"/>
                <w:szCs w:val="22"/>
              </w:rPr>
              <w:t>nuo 100 iki 1</w:t>
            </w:r>
            <w:r w:rsidRPr="00E93720" w:rsidR="00941EF0">
              <w:rPr>
                <w:rStyle w:val="normaltextrun"/>
                <w:rFonts w:ascii="Arial" w:hAnsi="Arial" w:cs="Arial"/>
                <w:sz w:val="22"/>
                <w:szCs w:val="22"/>
              </w:rPr>
              <w:t>3</w:t>
            </w:r>
            <w:r w:rsidRPr="00E93720">
              <w:rPr>
                <w:rStyle w:val="normaltextrun"/>
                <w:rFonts w:ascii="Arial" w:hAnsi="Arial" w:cs="Arial"/>
                <w:sz w:val="22"/>
                <w:szCs w:val="22"/>
              </w:rPr>
              <w:t>9 kalendorinių dienų</w:t>
            </w:r>
          </w:p>
        </w:tc>
        <w:tc>
          <w:tcPr>
            <w:tcW w:w="2826" w:type="dxa"/>
            <w:tcBorders>
              <w:top w:val="single" w:color="000000" w:sz="6" w:space="0"/>
              <w:left w:val="single" w:color="000000" w:sz="6" w:space="0"/>
              <w:bottom w:val="single" w:color="000000" w:sz="6" w:space="0"/>
              <w:right w:val="single" w:color="000000" w:sz="6" w:space="0"/>
            </w:tcBorders>
            <w:vAlign w:val="center"/>
          </w:tcPr>
          <w:p w:rsidR="00FF710F" w:rsidP="0031792C" w:rsidRDefault="00E93720" w14:paraId="68763C3E" w14:textId="662A8DEB">
            <w:pPr>
              <w:pStyle w:val="paragraph"/>
              <w:spacing w:before="0" w:beforeAutospacing="0" w:after="0" w:afterAutospacing="0"/>
              <w:ind w:right="225"/>
              <w:jc w:val="center"/>
              <w:textAlignment w:val="baseline"/>
              <w:rPr>
                <w:rStyle w:val="normaltextrun"/>
                <w:rFonts w:ascii="Arial" w:hAnsi="Arial" w:cs="Arial"/>
                <w:sz w:val="22"/>
                <w:szCs w:val="22"/>
              </w:rPr>
            </w:pPr>
            <w:r>
              <w:rPr>
                <w:rStyle w:val="normaltextrun"/>
                <w:rFonts w:ascii="Arial" w:hAnsi="Arial" w:cs="Arial"/>
                <w:sz w:val="22"/>
                <w:szCs w:val="22"/>
              </w:rPr>
              <w:t>2</w:t>
            </w:r>
            <w:r w:rsidRPr="00E33F56" w:rsidR="00FF710F">
              <w:rPr>
                <w:rStyle w:val="normaltextrun"/>
                <w:rFonts w:ascii="Arial" w:hAnsi="Arial" w:cs="Arial"/>
                <w:sz w:val="22"/>
                <w:szCs w:val="22"/>
              </w:rPr>
              <w:t xml:space="preserve"> balai</w:t>
            </w:r>
          </w:p>
        </w:tc>
      </w:tr>
      <w:tr w:rsidRPr="005B6D6C" w:rsidR="00FF710F" w:rsidTr="00DA1504" w14:paraId="5564F31B" w14:textId="77777777">
        <w:trPr>
          <w:trHeight w:val="240"/>
        </w:trPr>
        <w:tc>
          <w:tcPr>
            <w:tcW w:w="7230" w:type="dxa"/>
            <w:tcBorders>
              <w:top w:val="single" w:color="000000" w:sz="6" w:space="0"/>
              <w:left w:val="single" w:color="000000" w:sz="6" w:space="0"/>
              <w:bottom w:val="single" w:color="000000" w:sz="6" w:space="0"/>
              <w:right w:val="single" w:color="000000" w:sz="6" w:space="0"/>
            </w:tcBorders>
          </w:tcPr>
          <w:p w:rsidRPr="00AF2ECD" w:rsidR="00FF710F" w:rsidP="00835EA5" w:rsidRDefault="00FF710F" w14:paraId="5FFC784C" w14:textId="2CC88691">
            <w:pPr>
              <w:pStyle w:val="paragraph"/>
              <w:spacing w:before="0" w:beforeAutospacing="0" w:after="0" w:afterAutospacing="0"/>
              <w:ind w:left="75"/>
              <w:jc w:val="center"/>
              <w:textAlignment w:val="baseline"/>
              <w:rPr>
                <w:rStyle w:val="normaltextrun"/>
                <w:rFonts w:ascii="Arial" w:hAnsi="Arial" w:cs="Arial"/>
                <w:sz w:val="22"/>
                <w:szCs w:val="22"/>
              </w:rPr>
            </w:pPr>
            <w:r>
              <w:rPr>
                <w:rStyle w:val="normaltextrun"/>
                <w:rFonts w:ascii="Arial" w:hAnsi="Arial" w:cs="Arial"/>
                <w:sz w:val="22"/>
                <w:szCs w:val="22"/>
              </w:rPr>
              <w:t>n</w:t>
            </w:r>
            <w:r w:rsidRPr="00E33F56">
              <w:rPr>
                <w:rStyle w:val="normaltextrun"/>
                <w:rFonts w:ascii="Arial" w:hAnsi="Arial" w:cs="Arial"/>
                <w:sz w:val="22"/>
                <w:szCs w:val="22"/>
              </w:rPr>
              <w:t xml:space="preserve">uo </w:t>
            </w:r>
            <w:r w:rsidR="00591BCD">
              <w:rPr>
                <w:rStyle w:val="normaltextrun"/>
                <w:rFonts w:ascii="Arial" w:hAnsi="Arial" w:cs="Arial"/>
                <w:sz w:val="22"/>
                <w:szCs w:val="22"/>
              </w:rPr>
              <w:t>6</w:t>
            </w:r>
            <w:r w:rsidRPr="00AF2ECD">
              <w:rPr>
                <w:rStyle w:val="normaltextrun"/>
                <w:rFonts w:ascii="Arial" w:hAnsi="Arial" w:cs="Arial"/>
                <w:sz w:val="22"/>
                <w:szCs w:val="22"/>
              </w:rPr>
              <w:t xml:space="preserve">0 iki </w:t>
            </w:r>
            <w:r w:rsidRPr="00E93720" w:rsidR="00941EF0">
              <w:rPr>
                <w:rStyle w:val="normaltextrun"/>
                <w:rFonts w:ascii="Arial" w:hAnsi="Arial" w:cs="Arial"/>
                <w:sz w:val="22"/>
                <w:szCs w:val="22"/>
              </w:rPr>
              <w:t>99</w:t>
            </w:r>
            <w:r w:rsidRPr="00AF2ECD">
              <w:rPr>
                <w:rStyle w:val="normaltextrun"/>
                <w:rFonts w:ascii="Arial" w:hAnsi="Arial" w:cs="Arial"/>
                <w:sz w:val="22"/>
                <w:szCs w:val="22"/>
              </w:rPr>
              <w:t xml:space="preserve"> kalendorinių dienų</w:t>
            </w:r>
          </w:p>
        </w:tc>
        <w:tc>
          <w:tcPr>
            <w:tcW w:w="2826" w:type="dxa"/>
            <w:tcBorders>
              <w:top w:val="single" w:color="000000" w:sz="6" w:space="0"/>
              <w:left w:val="single" w:color="000000" w:sz="6" w:space="0"/>
              <w:bottom w:val="single" w:color="000000" w:sz="6" w:space="0"/>
              <w:right w:val="single" w:color="000000" w:sz="6" w:space="0"/>
            </w:tcBorders>
            <w:vAlign w:val="center"/>
          </w:tcPr>
          <w:p w:rsidR="00FF710F" w:rsidP="0031792C" w:rsidRDefault="00E93720" w14:paraId="739FD2C0" w14:textId="74C07232">
            <w:pPr>
              <w:pStyle w:val="paragraph"/>
              <w:spacing w:before="0" w:beforeAutospacing="0" w:after="0" w:afterAutospacing="0"/>
              <w:ind w:right="225"/>
              <w:jc w:val="center"/>
              <w:textAlignment w:val="baseline"/>
              <w:rPr>
                <w:rStyle w:val="normaltextrun"/>
                <w:rFonts w:ascii="Arial" w:hAnsi="Arial" w:cs="Arial"/>
                <w:sz w:val="22"/>
                <w:szCs w:val="22"/>
              </w:rPr>
            </w:pPr>
            <w:r>
              <w:rPr>
                <w:rStyle w:val="normaltextrun"/>
                <w:rFonts w:ascii="Arial" w:hAnsi="Arial" w:cs="Arial"/>
                <w:sz w:val="22"/>
                <w:szCs w:val="22"/>
              </w:rPr>
              <w:t>3</w:t>
            </w:r>
            <w:r w:rsidRPr="00E33F56" w:rsidR="00FF710F">
              <w:rPr>
                <w:rStyle w:val="normaltextrun"/>
                <w:rFonts w:ascii="Arial" w:hAnsi="Arial" w:cs="Arial"/>
                <w:sz w:val="22"/>
                <w:szCs w:val="22"/>
              </w:rPr>
              <w:t xml:space="preserve"> balai</w:t>
            </w:r>
          </w:p>
        </w:tc>
      </w:tr>
      <w:tr w:rsidRPr="005B6D6C" w:rsidR="00FF710F" w:rsidTr="00DA1504" w14:paraId="2E134815" w14:textId="77777777">
        <w:trPr>
          <w:trHeight w:val="240"/>
        </w:trPr>
        <w:tc>
          <w:tcPr>
            <w:tcW w:w="7230" w:type="dxa"/>
            <w:tcBorders>
              <w:top w:val="single" w:color="000000" w:sz="6" w:space="0"/>
              <w:left w:val="single" w:color="000000" w:sz="6" w:space="0"/>
              <w:bottom w:val="single" w:color="000000" w:sz="6" w:space="0"/>
              <w:right w:val="single" w:color="000000" w:sz="6" w:space="0"/>
            </w:tcBorders>
          </w:tcPr>
          <w:p w:rsidRPr="00AF2ECD" w:rsidR="00FF710F" w:rsidP="00835EA5" w:rsidRDefault="00FF710F" w14:paraId="3EC8B25C" w14:textId="489AC593">
            <w:pPr>
              <w:pStyle w:val="paragraph"/>
              <w:spacing w:before="0" w:beforeAutospacing="0" w:after="0" w:afterAutospacing="0"/>
              <w:ind w:left="75"/>
              <w:jc w:val="center"/>
              <w:textAlignment w:val="baseline"/>
              <w:rPr>
                <w:rStyle w:val="normaltextrun"/>
                <w:rFonts w:ascii="Arial" w:hAnsi="Arial" w:cs="Arial"/>
                <w:sz w:val="22"/>
                <w:szCs w:val="22"/>
              </w:rPr>
            </w:pPr>
            <w:r w:rsidRPr="00AF2ECD">
              <w:rPr>
                <w:rStyle w:val="normaltextrun"/>
                <w:rFonts w:ascii="Arial" w:hAnsi="Arial" w:cs="Arial"/>
                <w:sz w:val="22"/>
                <w:szCs w:val="22"/>
              </w:rPr>
              <w:t xml:space="preserve">Trumpiau nei </w:t>
            </w:r>
            <w:r w:rsidR="00591BCD">
              <w:rPr>
                <w:rStyle w:val="normaltextrun"/>
                <w:rFonts w:ascii="Arial" w:hAnsi="Arial" w:cs="Arial"/>
                <w:sz w:val="22"/>
                <w:szCs w:val="22"/>
              </w:rPr>
              <w:t>6</w:t>
            </w:r>
            <w:r w:rsidRPr="00AF2ECD">
              <w:rPr>
                <w:rStyle w:val="normaltextrun"/>
                <w:rFonts w:ascii="Arial" w:hAnsi="Arial" w:cs="Arial"/>
                <w:sz w:val="22"/>
                <w:szCs w:val="22"/>
              </w:rPr>
              <w:t>0 kalendorinių dienų</w:t>
            </w:r>
          </w:p>
        </w:tc>
        <w:tc>
          <w:tcPr>
            <w:tcW w:w="2826" w:type="dxa"/>
            <w:tcBorders>
              <w:top w:val="single" w:color="000000" w:sz="6" w:space="0"/>
              <w:left w:val="single" w:color="000000" w:sz="6" w:space="0"/>
              <w:bottom w:val="single" w:color="000000" w:sz="6" w:space="0"/>
              <w:right w:val="single" w:color="000000" w:sz="6" w:space="0"/>
            </w:tcBorders>
            <w:vAlign w:val="center"/>
          </w:tcPr>
          <w:p w:rsidR="00FF710F" w:rsidP="0031792C" w:rsidRDefault="00E93720" w14:paraId="346F54C1" w14:textId="4A5EA611">
            <w:pPr>
              <w:pStyle w:val="paragraph"/>
              <w:spacing w:before="0" w:beforeAutospacing="0" w:after="0" w:afterAutospacing="0"/>
              <w:ind w:right="225"/>
              <w:jc w:val="center"/>
              <w:textAlignment w:val="baseline"/>
              <w:rPr>
                <w:rStyle w:val="normaltextrun"/>
                <w:rFonts w:ascii="Arial" w:hAnsi="Arial" w:cs="Arial"/>
                <w:sz w:val="22"/>
                <w:szCs w:val="22"/>
              </w:rPr>
            </w:pPr>
            <w:r>
              <w:rPr>
                <w:rStyle w:val="normaltextrun"/>
                <w:rFonts w:ascii="Arial" w:hAnsi="Arial" w:cs="Arial"/>
                <w:sz w:val="22"/>
                <w:szCs w:val="22"/>
              </w:rPr>
              <w:t>4</w:t>
            </w:r>
            <w:r w:rsidRPr="00E33F56" w:rsidR="00FF710F">
              <w:rPr>
                <w:rStyle w:val="normaltextrun"/>
                <w:rFonts w:ascii="Arial" w:hAnsi="Arial" w:cs="Arial"/>
                <w:sz w:val="22"/>
                <w:szCs w:val="22"/>
              </w:rPr>
              <w:t xml:space="preserve"> balai</w:t>
            </w:r>
          </w:p>
        </w:tc>
      </w:tr>
    </w:tbl>
    <w:p w:rsidR="00780172" w:rsidP="00780172" w:rsidRDefault="00780172" w14:paraId="5416FE8A" w14:textId="0C8A59D2">
      <w:pPr>
        <w:pStyle w:val="ListParagraph"/>
        <w:tabs>
          <w:tab w:val="left" w:pos="567"/>
        </w:tabs>
        <w:spacing w:before="60" w:after="60"/>
        <w:ind w:left="0" w:firstLine="360"/>
        <w:jc w:val="both"/>
        <w:rPr>
          <w:rStyle w:val="normaltextrun"/>
          <w:rFonts w:ascii="Arial" w:hAnsi="Arial" w:cs="Arial"/>
          <w:sz w:val="22"/>
          <w:szCs w:val="22"/>
        </w:rPr>
      </w:pPr>
      <w:r w:rsidRPr="006B3A9D">
        <w:rPr>
          <w:rFonts w:ascii="Arial" w:hAnsi="Arial" w:cs="Arial"/>
          <w:sz w:val="22"/>
          <w:szCs w:val="22"/>
        </w:rPr>
        <w:t>*</w:t>
      </w:r>
      <w:r w:rsidRPr="00606B6D">
        <w:rPr>
          <w:rFonts w:ascii="Arial" w:hAnsi="Arial" w:cs="Arial"/>
          <w:sz w:val="20"/>
          <w:szCs w:val="20"/>
        </w:rPr>
        <w:t xml:space="preserve">Tiekėjas negali nurodyti Prekių patiekimo termino ilgesnio, nei </w:t>
      </w:r>
      <w:r w:rsidRPr="00606B6D">
        <w:rPr>
          <w:rStyle w:val="normaltextrun"/>
          <w:rFonts w:ascii="Arial" w:hAnsi="Arial" w:cs="Arial"/>
          <w:sz w:val="20"/>
          <w:szCs w:val="20"/>
        </w:rPr>
        <w:t>1</w:t>
      </w:r>
      <w:r w:rsidRPr="00606B6D" w:rsidR="00BC50AD">
        <w:rPr>
          <w:rStyle w:val="normaltextrun"/>
          <w:rFonts w:ascii="Arial" w:hAnsi="Arial" w:cs="Arial"/>
          <w:sz w:val="20"/>
          <w:szCs w:val="20"/>
        </w:rPr>
        <w:t>8</w:t>
      </w:r>
      <w:r w:rsidRPr="00606B6D">
        <w:rPr>
          <w:rStyle w:val="normaltextrun"/>
          <w:rFonts w:ascii="Arial" w:hAnsi="Arial" w:cs="Arial"/>
          <w:sz w:val="20"/>
          <w:szCs w:val="20"/>
        </w:rPr>
        <w:t xml:space="preserve">0 kalendorinių dienų. </w:t>
      </w:r>
      <w:r w:rsidRPr="00606B6D">
        <w:rPr>
          <w:rFonts w:ascii="Arial" w:hAnsi="Arial" w:cs="Arial"/>
          <w:color w:val="000000"/>
          <w:sz w:val="20"/>
          <w:szCs w:val="20"/>
        </w:rPr>
        <w:t xml:space="preserve">Tiekėjui nurodžius </w:t>
      </w:r>
      <w:r w:rsidRPr="00606B6D">
        <w:rPr>
          <w:rFonts w:ascii="Arial" w:hAnsi="Arial" w:cs="Arial"/>
          <w:sz w:val="20"/>
          <w:szCs w:val="20"/>
        </w:rPr>
        <w:t xml:space="preserve">ilgesnį, nei </w:t>
      </w:r>
      <w:r w:rsidRPr="00606B6D">
        <w:rPr>
          <w:rStyle w:val="normaltextrun"/>
          <w:rFonts w:ascii="Arial" w:hAnsi="Arial" w:cs="Arial"/>
          <w:sz w:val="20"/>
          <w:szCs w:val="20"/>
        </w:rPr>
        <w:t>1</w:t>
      </w:r>
      <w:r w:rsidRPr="00606B6D" w:rsidR="00BC50AD">
        <w:rPr>
          <w:rStyle w:val="normaltextrun"/>
          <w:rFonts w:ascii="Arial" w:hAnsi="Arial" w:cs="Arial"/>
          <w:sz w:val="20"/>
          <w:szCs w:val="20"/>
        </w:rPr>
        <w:t>8</w:t>
      </w:r>
      <w:r w:rsidRPr="00606B6D">
        <w:rPr>
          <w:rStyle w:val="normaltextrun"/>
          <w:rFonts w:ascii="Arial" w:hAnsi="Arial" w:cs="Arial"/>
          <w:sz w:val="20"/>
          <w:szCs w:val="20"/>
        </w:rPr>
        <w:t xml:space="preserve">0 kalendorinių dienų </w:t>
      </w:r>
      <w:r w:rsidRPr="00606B6D">
        <w:rPr>
          <w:rFonts w:ascii="Arial" w:hAnsi="Arial" w:cs="Arial"/>
          <w:sz w:val="20"/>
          <w:szCs w:val="20"/>
        </w:rPr>
        <w:t>Prekių patiekimo terminą</w:t>
      </w:r>
      <w:r w:rsidRPr="00606B6D">
        <w:rPr>
          <w:rFonts w:ascii="Arial" w:hAnsi="Arial" w:cs="Arial"/>
          <w:color w:val="000000"/>
          <w:sz w:val="20"/>
          <w:szCs w:val="20"/>
        </w:rPr>
        <w:t xml:space="preserve">, pasiūlymas bus </w:t>
      </w:r>
      <w:r w:rsidRPr="00606B6D">
        <w:rPr>
          <w:rFonts w:ascii="Arial" w:hAnsi="Arial" w:cs="Arial"/>
          <w:b/>
          <w:bCs/>
          <w:color w:val="000000"/>
          <w:sz w:val="20"/>
          <w:szCs w:val="20"/>
        </w:rPr>
        <w:t>atmestas.</w:t>
      </w:r>
    </w:p>
    <w:p w:rsidR="00780172" w:rsidP="00780172" w:rsidRDefault="00780172" w14:paraId="112FCBE1" w14:textId="77777777">
      <w:pPr>
        <w:pStyle w:val="ListParagraph"/>
        <w:tabs>
          <w:tab w:val="left" w:pos="567"/>
        </w:tabs>
        <w:spacing w:before="60" w:after="60"/>
        <w:ind w:left="360"/>
        <w:jc w:val="both"/>
        <w:rPr>
          <w:rFonts w:ascii="Arial" w:hAnsi="Arial" w:cs="Arial"/>
          <w:sz w:val="22"/>
          <w:szCs w:val="22"/>
        </w:rPr>
      </w:pPr>
    </w:p>
    <w:p w:rsidR="00780172" w:rsidP="00780172" w:rsidRDefault="00780172" w14:paraId="71AD1EBF" w14:textId="77777777">
      <w:pPr>
        <w:pStyle w:val="ListParagraph"/>
        <w:numPr>
          <w:ilvl w:val="0"/>
          <w:numId w:val="5"/>
        </w:numPr>
        <w:tabs>
          <w:tab w:val="left" w:pos="567"/>
        </w:tabs>
        <w:spacing w:before="60" w:after="60"/>
        <w:ind w:left="0" w:firstLine="0"/>
        <w:jc w:val="both"/>
        <w:rPr>
          <w:rFonts w:ascii="Arial" w:hAnsi="Arial" w:cs="Arial"/>
          <w:sz w:val="22"/>
          <w:szCs w:val="22"/>
        </w:rPr>
      </w:pPr>
      <w:r w:rsidRPr="005B6D6C">
        <w:rPr>
          <w:rFonts w:ascii="Arial" w:hAnsi="Arial" w:cs="Arial"/>
          <w:sz w:val="22"/>
          <w:szCs w:val="22"/>
        </w:rPr>
        <w:t>Ekonomiškai naudingiausiu bus pripažįstamas pasiūlymas, surinkęs didžiausią ekonominio naudingumo balą (S).</w:t>
      </w:r>
    </w:p>
    <w:p w:rsidR="00E1568F" w:rsidP="00E1568F" w:rsidRDefault="00E1568F" w14:paraId="1A847074" w14:textId="77777777">
      <w:pPr>
        <w:pStyle w:val="ListParagraph"/>
        <w:tabs>
          <w:tab w:val="left" w:pos="567"/>
        </w:tabs>
        <w:spacing w:before="60" w:after="60"/>
        <w:ind w:left="0"/>
        <w:jc w:val="both"/>
        <w:rPr>
          <w:rFonts w:ascii="Arial" w:hAnsi="Arial" w:cs="Arial"/>
          <w:sz w:val="22"/>
          <w:szCs w:val="22"/>
        </w:rPr>
      </w:pPr>
    </w:p>
    <w:p w:rsidR="00780172" w:rsidP="00780172" w:rsidRDefault="00780172" w14:paraId="19818571" w14:textId="77777777">
      <w:pPr>
        <w:pStyle w:val="ListParagraph"/>
        <w:numPr>
          <w:ilvl w:val="0"/>
          <w:numId w:val="5"/>
        </w:numPr>
        <w:tabs>
          <w:tab w:val="left" w:pos="567"/>
        </w:tabs>
        <w:ind w:left="0" w:right="51" w:firstLine="0"/>
        <w:jc w:val="both"/>
        <w:textAlignment w:val="baseline"/>
        <w:rPr>
          <w:rStyle w:val="ui-provider"/>
          <w:rFonts w:ascii="Arial" w:hAnsi="Arial" w:cs="Arial"/>
          <w:sz w:val="22"/>
          <w:szCs w:val="22"/>
        </w:rPr>
      </w:pPr>
      <w:r w:rsidRPr="00F25CFD">
        <w:rPr>
          <w:rStyle w:val="ui-provider"/>
          <w:rFonts w:ascii="Arial" w:hAnsi="Arial" w:cs="Arial"/>
          <w:sz w:val="22"/>
          <w:szCs w:val="22"/>
        </w:rPr>
        <w:t xml:space="preserve">Jeigu tiekėjas, kuriam buvo pasiūlyta sudaryti pirkimo sutartį, raštu atsisako ją sudaryti arba dėl kitų priežasčių tiekėjas yra pašalinamas iš pirkimo procedūrų ar jo pasiūlymas atmetamas įstatyme ir pirkimo dokumentuose numatyta tvarka, tokiu atveju ekonominio naudingumo balai yra perskaičiuojami, ir ekonomiškai naudingiausiu bus pripažįstamas </w:t>
      </w:r>
      <w:r>
        <w:rPr>
          <w:rStyle w:val="ui-provider"/>
          <w:rFonts w:ascii="Arial" w:hAnsi="Arial" w:cs="Arial"/>
          <w:sz w:val="22"/>
          <w:szCs w:val="22"/>
        </w:rPr>
        <w:t xml:space="preserve">kitas </w:t>
      </w:r>
      <w:r w:rsidRPr="00F25CFD">
        <w:rPr>
          <w:rStyle w:val="ui-provider"/>
          <w:rFonts w:ascii="Arial" w:hAnsi="Arial" w:cs="Arial"/>
          <w:sz w:val="22"/>
          <w:szCs w:val="22"/>
        </w:rPr>
        <w:t>pasiūlymas, surinkęs didžiausią ekonominio naudingumo balą S.</w:t>
      </w:r>
    </w:p>
    <w:p w:rsidR="00780172" w:rsidP="00780172" w:rsidRDefault="00780172" w14:paraId="18E903DD" w14:textId="77777777">
      <w:pPr>
        <w:pStyle w:val="ListParagraph"/>
        <w:tabs>
          <w:tab w:val="left" w:pos="567"/>
        </w:tabs>
        <w:ind w:left="0" w:right="51"/>
        <w:jc w:val="both"/>
        <w:textAlignment w:val="baseline"/>
        <w:rPr>
          <w:rStyle w:val="ui-provider"/>
          <w:rFonts w:ascii="Arial" w:hAnsi="Arial" w:cs="Arial"/>
          <w:sz w:val="22"/>
          <w:szCs w:val="22"/>
        </w:rPr>
      </w:pPr>
    </w:p>
    <w:p w:rsidRPr="00AE4B6D" w:rsidR="00780172" w:rsidP="00780172" w:rsidRDefault="00780172" w14:paraId="3E45F786" w14:textId="77777777">
      <w:pPr>
        <w:pStyle w:val="ListParagraph"/>
        <w:numPr>
          <w:ilvl w:val="0"/>
          <w:numId w:val="5"/>
        </w:numPr>
        <w:tabs>
          <w:tab w:val="left" w:pos="567"/>
        </w:tabs>
        <w:ind w:left="0" w:right="51" w:firstLine="0"/>
        <w:jc w:val="both"/>
        <w:textAlignment w:val="baseline"/>
        <w:rPr>
          <w:rFonts w:ascii="Arial" w:hAnsi="Arial" w:cs="Arial"/>
          <w:sz w:val="22"/>
          <w:szCs w:val="22"/>
        </w:rPr>
      </w:pPr>
      <w:r w:rsidRPr="00AE4B6D">
        <w:rPr>
          <w:rStyle w:val="ui-provider"/>
          <w:rFonts w:ascii="Arial" w:hAnsi="Arial" w:cs="Arial"/>
          <w:sz w:val="22"/>
          <w:szCs w:val="22"/>
        </w:rPr>
        <w:t>Atliekant ekonominio naudingumo vertinimą, skaičiavimai</w:t>
      </w:r>
      <w:r>
        <w:rPr>
          <w:rStyle w:val="ui-provider"/>
          <w:rFonts w:ascii="Arial" w:hAnsi="Arial" w:cs="Arial"/>
          <w:sz w:val="22"/>
          <w:szCs w:val="22"/>
        </w:rPr>
        <w:t>/</w:t>
      </w:r>
      <w:r w:rsidRPr="00AE4B6D">
        <w:rPr>
          <w:rStyle w:val="ui-provider"/>
          <w:rFonts w:ascii="Arial" w:hAnsi="Arial" w:cs="Arial"/>
          <w:sz w:val="22"/>
          <w:szCs w:val="22"/>
        </w:rPr>
        <w:t>rezultatai (</w:t>
      </w:r>
      <w:r>
        <w:rPr>
          <w:rStyle w:val="ui-provider"/>
          <w:rFonts w:ascii="Arial" w:hAnsi="Arial" w:cs="Arial"/>
          <w:sz w:val="22"/>
          <w:szCs w:val="22"/>
        </w:rPr>
        <w:t>k</w:t>
      </w:r>
      <w:r w:rsidRPr="00AE4B6D">
        <w:rPr>
          <w:rStyle w:val="ui-provider"/>
          <w:rFonts w:ascii="Arial" w:hAnsi="Arial" w:cs="Arial"/>
          <w:sz w:val="22"/>
          <w:szCs w:val="22"/>
        </w:rPr>
        <w:t xml:space="preserve">riterijus </w:t>
      </w:r>
      <w:r>
        <w:rPr>
          <w:rStyle w:val="ui-provider"/>
          <w:rFonts w:ascii="Arial" w:hAnsi="Arial" w:cs="Arial"/>
          <w:sz w:val="22"/>
          <w:szCs w:val="22"/>
        </w:rPr>
        <w:t>S</w:t>
      </w:r>
      <w:r w:rsidRPr="00AE4B6D">
        <w:rPr>
          <w:rStyle w:val="ui-provider"/>
          <w:rFonts w:ascii="Arial" w:hAnsi="Arial" w:cs="Arial"/>
          <w:sz w:val="22"/>
          <w:szCs w:val="22"/>
        </w:rPr>
        <w:t>), apvalinami (2) dviejų skaičių po kablelio tikslumu.</w:t>
      </w:r>
    </w:p>
    <w:sectPr w:rsidRPr="00AE4B6D" w:rsidR="00780172" w:rsidSect="00265455">
      <w:headerReference w:type="default" r:id="rId10"/>
      <w:pgSz w:w="11906" w:h="16838" w:orient="portrait" w:code="9"/>
      <w:pgMar w:top="993" w:right="680" w:bottom="1134" w:left="96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B24B0" w:rsidP="00197F1B" w:rsidRDefault="005B24B0" w14:paraId="2B93588C" w14:textId="77777777">
      <w:pPr>
        <w:spacing w:after="0" w:line="240" w:lineRule="auto"/>
      </w:pPr>
      <w:r>
        <w:separator/>
      </w:r>
    </w:p>
  </w:endnote>
  <w:endnote w:type="continuationSeparator" w:id="0">
    <w:p w:rsidR="005B24B0" w:rsidP="00197F1B" w:rsidRDefault="005B24B0" w14:paraId="1F61656E"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B24B0" w:rsidP="00197F1B" w:rsidRDefault="005B24B0" w14:paraId="1A076756" w14:textId="77777777">
      <w:pPr>
        <w:spacing w:after="0" w:line="240" w:lineRule="auto"/>
      </w:pPr>
      <w:r>
        <w:separator/>
      </w:r>
    </w:p>
  </w:footnote>
  <w:footnote w:type="continuationSeparator" w:id="0">
    <w:p w:rsidR="005B24B0" w:rsidP="00197F1B" w:rsidRDefault="005B24B0" w14:paraId="043E8BB8"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9070893"/>
      <w:docPartObj>
        <w:docPartGallery w:val="Page Numbers (Top of Page)"/>
        <w:docPartUnique/>
      </w:docPartObj>
    </w:sdtPr>
    <w:sdtEndPr>
      <w:rPr>
        <w:rFonts w:ascii="Arial" w:hAnsi="Arial" w:cs="Arial"/>
        <w:noProof/>
        <w:sz w:val="18"/>
        <w:szCs w:val="18"/>
      </w:rPr>
    </w:sdtEndPr>
    <w:sdtContent>
      <w:p w:rsidRPr="00A95C1C" w:rsidR="00197F1B" w:rsidP="00A95C1C" w:rsidRDefault="00A95C1C" w14:paraId="6E0732E6" w14:textId="2AF9A03F">
        <w:pPr>
          <w:pStyle w:val="Header"/>
          <w:jc w:val="center"/>
          <w:rPr>
            <w:rFonts w:ascii="Arial" w:hAnsi="Arial" w:cs="Arial"/>
            <w:sz w:val="18"/>
            <w:szCs w:val="18"/>
          </w:rPr>
        </w:pPr>
        <w:r w:rsidRPr="00A95C1C">
          <w:rPr>
            <w:rFonts w:ascii="Arial" w:hAnsi="Arial" w:cs="Arial"/>
            <w:sz w:val="18"/>
            <w:szCs w:val="18"/>
          </w:rPr>
          <w:fldChar w:fldCharType="begin"/>
        </w:r>
        <w:r w:rsidRPr="00A95C1C">
          <w:rPr>
            <w:rFonts w:ascii="Arial" w:hAnsi="Arial" w:cs="Arial"/>
            <w:sz w:val="18"/>
            <w:szCs w:val="18"/>
          </w:rPr>
          <w:instrText xml:space="preserve"> PAGE   \* MERGEFORMAT </w:instrText>
        </w:r>
        <w:r w:rsidRPr="00A95C1C">
          <w:rPr>
            <w:rFonts w:ascii="Arial" w:hAnsi="Arial" w:cs="Arial"/>
            <w:sz w:val="18"/>
            <w:szCs w:val="18"/>
          </w:rPr>
          <w:fldChar w:fldCharType="separate"/>
        </w:r>
        <w:r w:rsidRPr="00A95C1C">
          <w:rPr>
            <w:rFonts w:ascii="Arial" w:hAnsi="Arial" w:cs="Arial"/>
            <w:noProof/>
            <w:sz w:val="18"/>
            <w:szCs w:val="18"/>
          </w:rPr>
          <w:t>2</w:t>
        </w:r>
        <w:r w:rsidRPr="00A95C1C">
          <w:rPr>
            <w:rFonts w:ascii="Arial" w:hAnsi="Arial" w:cs="Arial"/>
            <w:noProof/>
            <w:sz w:val="18"/>
            <w:szCs w:val="1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15AA5D8B"/>
    <w:multiLevelType w:val="hybridMultilevel"/>
    <w:tmpl w:val="053C1784"/>
    <w:lvl w:ilvl="0" w:tplc="0427000F">
      <w:start w:val="1"/>
      <w:numFmt w:val="decimal"/>
      <w:lvlText w:val="%1."/>
      <w:lvlJc w:val="left"/>
      <w:pPr>
        <w:ind w:left="720" w:hanging="360"/>
      </w:pPr>
      <w:rPr>
        <w:rFonts w:hint="default"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2D6C3EB0"/>
    <w:multiLevelType w:val="multilevel"/>
    <w:tmpl w:val="A458747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ascii="Arial" w:hAnsi="Arial" w:cs="Arial"/>
        <w:b w:val="0"/>
        <w:bCs w:val="0"/>
        <w:i w:val="0"/>
        <w:iCs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 w15:restartNumberingAfterBreak="0">
    <w:nsid w:val="638B070F"/>
    <w:multiLevelType w:val="hybridMultilevel"/>
    <w:tmpl w:val="7480F44A"/>
    <w:lvl w:ilvl="0" w:tplc="B29CB154">
      <w:start w:val="5"/>
      <w:numFmt w:val="bullet"/>
      <w:lvlText w:val=""/>
      <w:lvlJc w:val="left"/>
      <w:pPr>
        <w:ind w:left="720" w:hanging="360"/>
      </w:pPr>
      <w:rPr>
        <w:rFonts w:hint="default" w:ascii="Symbol" w:hAnsi="Symbol" w:cs="Arial"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67FC7C4E"/>
    <w:multiLevelType w:val="hybridMultilevel"/>
    <w:tmpl w:val="2CC25952"/>
    <w:lvl w:ilvl="0" w:tplc="3B2EDE42">
      <w:start w:val="1"/>
      <w:numFmt w:val="lowerLetter"/>
      <w:lvlText w:val="%1)"/>
      <w:lvlJc w:val="left"/>
      <w:pPr>
        <w:ind w:left="2911" w:hanging="360"/>
      </w:pPr>
      <w:rPr>
        <w:rFonts w:hint="default"/>
      </w:rPr>
    </w:lvl>
    <w:lvl w:ilvl="1" w:tplc="04270019" w:tentative="1">
      <w:start w:val="1"/>
      <w:numFmt w:val="lowerLetter"/>
      <w:lvlText w:val="%2."/>
      <w:lvlJc w:val="left"/>
      <w:pPr>
        <w:ind w:left="3631" w:hanging="360"/>
      </w:pPr>
    </w:lvl>
    <w:lvl w:ilvl="2" w:tplc="0427001B" w:tentative="1">
      <w:start w:val="1"/>
      <w:numFmt w:val="lowerRoman"/>
      <w:lvlText w:val="%3."/>
      <w:lvlJc w:val="right"/>
      <w:pPr>
        <w:ind w:left="4351" w:hanging="180"/>
      </w:pPr>
    </w:lvl>
    <w:lvl w:ilvl="3" w:tplc="0427000F" w:tentative="1">
      <w:start w:val="1"/>
      <w:numFmt w:val="decimal"/>
      <w:lvlText w:val="%4."/>
      <w:lvlJc w:val="left"/>
      <w:pPr>
        <w:ind w:left="5071" w:hanging="360"/>
      </w:pPr>
    </w:lvl>
    <w:lvl w:ilvl="4" w:tplc="04270019" w:tentative="1">
      <w:start w:val="1"/>
      <w:numFmt w:val="lowerLetter"/>
      <w:lvlText w:val="%5."/>
      <w:lvlJc w:val="left"/>
      <w:pPr>
        <w:ind w:left="5791" w:hanging="360"/>
      </w:pPr>
    </w:lvl>
    <w:lvl w:ilvl="5" w:tplc="0427001B" w:tentative="1">
      <w:start w:val="1"/>
      <w:numFmt w:val="lowerRoman"/>
      <w:lvlText w:val="%6."/>
      <w:lvlJc w:val="right"/>
      <w:pPr>
        <w:ind w:left="6511" w:hanging="180"/>
      </w:pPr>
    </w:lvl>
    <w:lvl w:ilvl="6" w:tplc="0427000F" w:tentative="1">
      <w:start w:val="1"/>
      <w:numFmt w:val="decimal"/>
      <w:lvlText w:val="%7."/>
      <w:lvlJc w:val="left"/>
      <w:pPr>
        <w:ind w:left="7231" w:hanging="360"/>
      </w:pPr>
    </w:lvl>
    <w:lvl w:ilvl="7" w:tplc="04270019" w:tentative="1">
      <w:start w:val="1"/>
      <w:numFmt w:val="lowerLetter"/>
      <w:lvlText w:val="%8."/>
      <w:lvlJc w:val="left"/>
      <w:pPr>
        <w:ind w:left="7951" w:hanging="360"/>
      </w:pPr>
    </w:lvl>
    <w:lvl w:ilvl="8" w:tplc="0427001B" w:tentative="1">
      <w:start w:val="1"/>
      <w:numFmt w:val="lowerRoman"/>
      <w:lvlText w:val="%9."/>
      <w:lvlJc w:val="right"/>
      <w:pPr>
        <w:ind w:left="8671" w:hanging="180"/>
      </w:pPr>
    </w:lvl>
  </w:abstractNum>
  <w:num w:numId="1" w16cid:durableId="17003999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789140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66836689">
    <w:abstractNumId w:val="1"/>
  </w:num>
  <w:num w:numId="4" w16cid:durableId="10401324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2025304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949596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395903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03EDE"/>
    <w:rsid w:val="00085C38"/>
    <w:rsid w:val="000950A6"/>
    <w:rsid w:val="000A64AF"/>
    <w:rsid w:val="000E543B"/>
    <w:rsid w:val="00101D54"/>
    <w:rsid w:val="0013109E"/>
    <w:rsid w:val="001359E3"/>
    <w:rsid w:val="00137B14"/>
    <w:rsid w:val="00145891"/>
    <w:rsid w:val="001662C1"/>
    <w:rsid w:val="00197F1B"/>
    <w:rsid w:val="001D4B33"/>
    <w:rsid w:val="001E38C6"/>
    <w:rsid w:val="001F50BF"/>
    <w:rsid w:val="00222947"/>
    <w:rsid w:val="00265455"/>
    <w:rsid w:val="002838A0"/>
    <w:rsid w:val="0028419F"/>
    <w:rsid w:val="00284EED"/>
    <w:rsid w:val="002D1622"/>
    <w:rsid w:val="002F4242"/>
    <w:rsid w:val="00300118"/>
    <w:rsid w:val="00304C88"/>
    <w:rsid w:val="0031792C"/>
    <w:rsid w:val="003441A8"/>
    <w:rsid w:val="003670DF"/>
    <w:rsid w:val="00385CC5"/>
    <w:rsid w:val="003B6711"/>
    <w:rsid w:val="00405956"/>
    <w:rsid w:val="00407915"/>
    <w:rsid w:val="004653F9"/>
    <w:rsid w:val="00492D1A"/>
    <w:rsid w:val="004A3D01"/>
    <w:rsid w:val="004A64CB"/>
    <w:rsid w:val="004A74D7"/>
    <w:rsid w:val="00513266"/>
    <w:rsid w:val="0053284F"/>
    <w:rsid w:val="005372E9"/>
    <w:rsid w:val="00591BCD"/>
    <w:rsid w:val="00596F1F"/>
    <w:rsid w:val="005A3552"/>
    <w:rsid w:val="005B24B0"/>
    <w:rsid w:val="005D0137"/>
    <w:rsid w:val="005F2F32"/>
    <w:rsid w:val="00606B6D"/>
    <w:rsid w:val="00627E63"/>
    <w:rsid w:val="0069762D"/>
    <w:rsid w:val="006A2E46"/>
    <w:rsid w:val="006C0F01"/>
    <w:rsid w:val="006C65C0"/>
    <w:rsid w:val="006D23F3"/>
    <w:rsid w:val="006E5326"/>
    <w:rsid w:val="006E7FE8"/>
    <w:rsid w:val="007249C7"/>
    <w:rsid w:val="0073179A"/>
    <w:rsid w:val="00740269"/>
    <w:rsid w:val="0076265D"/>
    <w:rsid w:val="007641AA"/>
    <w:rsid w:val="00780172"/>
    <w:rsid w:val="007950BF"/>
    <w:rsid w:val="007A0259"/>
    <w:rsid w:val="007B2FF5"/>
    <w:rsid w:val="007C3444"/>
    <w:rsid w:val="007C35A9"/>
    <w:rsid w:val="007C4050"/>
    <w:rsid w:val="00831094"/>
    <w:rsid w:val="00835EA5"/>
    <w:rsid w:val="0085702E"/>
    <w:rsid w:val="00862AF7"/>
    <w:rsid w:val="008C254C"/>
    <w:rsid w:val="008D4108"/>
    <w:rsid w:val="009138B7"/>
    <w:rsid w:val="00920B56"/>
    <w:rsid w:val="00920BE8"/>
    <w:rsid w:val="009325B2"/>
    <w:rsid w:val="009372C7"/>
    <w:rsid w:val="00941EF0"/>
    <w:rsid w:val="00993856"/>
    <w:rsid w:val="009978CE"/>
    <w:rsid w:val="009C44A2"/>
    <w:rsid w:val="009E39BE"/>
    <w:rsid w:val="009F0B6D"/>
    <w:rsid w:val="009F3945"/>
    <w:rsid w:val="009F6E55"/>
    <w:rsid w:val="00A30383"/>
    <w:rsid w:val="00A3064E"/>
    <w:rsid w:val="00A33224"/>
    <w:rsid w:val="00A63405"/>
    <w:rsid w:val="00A95C1C"/>
    <w:rsid w:val="00AD1857"/>
    <w:rsid w:val="00AD2E5E"/>
    <w:rsid w:val="00AD6A7A"/>
    <w:rsid w:val="00AF2ECD"/>
    <w:rsid w:val="00B002ED"/>
    <w:rsid w:val="00B24461"/>
    <w:rsid w:val="00B71618"/>
    <w:rsid w:val="00B902F4"/>
    <w:rsid w:val="00B932B2"/>
    <w:rsid w:val="00BB00E1"/>
    <w:rsid w:val="00BB4EAC"/>
    <w:rsid w:val="00BC50AD"/>
    <w:rsid w:val="00BC79EC"/>
    <w:rsid w:val="00BD3908"/>
    <w:rsid w:val="00CD6E9A"/>
    <w:rsid w:val="00CF3C45"/>
    <w:rsid w:val="00D0025D"/>
    <w:rsid w:val="00D04B4A"/>
    <w:rsid w:val="00D10B51"/>
    <w:rsid w:val="00D36433"/>
    <w:rsid w:val="00D63E59"/>
    <w:rsid w:val="00E0722D"/>
    <w:rsid w:val="00E1568F"/>
    <w:rsid w:val="00E37A5F"/>
    <w:rsid w:val="00E77F00"/>
    <w:rsid w:val="00E85A75"/>
    <w:rsid w:val="00E93720"/>
    <w:rsid w:val="00EA0062"/>
    <w:rsid w:val="00EC69E8"/>
    <w:rsid w:val="00EF0FFB"/>
    <w:rsid w:val="00F25595"/>
    <w:rsid w:val="00F70BBB"/>
    <w:rsid w:val="00F72FD0"/>
    <w:rsid w:val="00FA7E4F"/>
    <w:rsid w:val="00FD3BF0"/>
    <w:rsid w:val="00FE7770"/>
    <w:rsid w:val="00FF710F"/>
    <w:rsid w:val="0246ED67"/>
    <w:rsid w:val="0FE67396"/>
    <w:rsid w:val="48F4AE30"/>
    <w:rsid w:val="5A64293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7C735"/>
  <w15:chartTrackingRefBased/>
  <w15:docId w15:val="{3BCA3E83-D616-47E2-BC54-0D10D8578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2">
    <w:name w:val="heading 2"/>
    <w:basedOn w:val="Normal"/>
    <w:next w:val="Normal"/>
    <w:link w:val="Heading2Char"/>
    <w:uiPriority w:val="99"/>
    <w:unhideWhenUsed/>
    <w:qFormat/>
    <w:rsid w:val="00197F1B"/>
    <w:pPr>
      <w:keepNext/>
      <w:spacing w:before="240" w:after="60" w:line="240" w:lineRule="auto"/>
      <w:outlineLvl w:val="1"/>
    </w:pPr>
    <w:rPr>
      <w:rFonts w:ascii="Cambria" w:hAnsi="Cambria" w:eastAsia="Times New Roman" w:cs="Times New Roman"/>
      <w:b/>
      <w:bCs/>
      <w:i/>
      <w:iCs/>
      <w:sz w:val="28"/>
      <w:szCs w:val="2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basedOn w:val="DefaultParagraphFont"/>
    <w:link w:val="Heading2"/>
    <w:uiPriority w:val="99"/>
    <w:rsid w:val="00197F1B"/>
    <w:rPr>
      <w:rFonts w:ascii="Cambria" w:hAnsi="Cambria" w:eastAsia="Times New Roman" w:cs="Times New Roman"/>
      <w:b/>
      <w:bCs/>
      <w:i/>
      <w:iCs/>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197F1B"/>
    <w:pPr>
      <w:spacing w:after="0" w:line="240" w:lineRule="auto"/>
      <w:ind w:left="720"/>
      <w:contextualSpacing/>
    </w:pPr>
    <w:rPr>
      <w:rFonts w:ascii="Times New Roman" w:hAnsi="Times New Roman" w:eastAsia="Times New Roman" w:cs="Times New Roman"/>
      <w:sz w:val="24"/>
      <w:szCs w:val="24"/>
    </w:rPr>
  </w:style>
  <w:style w:type="table" w:styleId="TableGrid">
    <w:name w:val="Table Grid"/>
    <w:basedOn w:val="TableNormal"/>
    <w:uiPriority w:val="99"/>
    <w:rsid w:val="00197F1B"/>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97F1B"/>
    <w:rPr>
      <w:rFonts w:ascii="Times New Roman" w:hAnsi="Times New Roman" w:eastAsia="Times New Roman" w:cs="Times New Roman"/>
      <w:sz w:val="24"/>
      <w:szCs w:val="24"/>
    </w:rPr>
  </w:style>
  <w:style w:type="paragraph" w:styleId="Header">
    <w:name w:val="header"/>
    <w:basedOn w:val="Normal"/>
    <w:link w:val="HeaderChar"/>
    <w:uiPriority w:val="99"/>
    <w:unhideWhenUsed/>
    <w:rsid w:val="00197F1B"/>
    <w:pPr>
      <w:tabs>
        <w:tab w:val="center" w:pos="4819"/>
        <w:tab w:val="right" w:pos="9638"/>
      </w:tabs>
      <w:spacing w:after="0" w:line="240" w:lineRule="auto"/>
    </w:pPr>
  </w:style>
  <w:style w:type="character" w:styleId="HeaderChar" w:customStyle="1">
    <w:name w:val="Header Char"/>
    <w:basedOn w:val="DefaultParagraphFont"/>
    <w:link w:val="Header"/>
    <w:uiPriority w:val="99"/>
    <w:rsid w:val="00197F1B"/>
  </w:style>
  <w:style w:type="paragraph" w:styleId="Footer">
    <w:name w:val="footer"/>
    <w:basedOn w:val="Normal"/>
    <w:link w:val="FooterChar"/>
    <w:uiPriority w:val="99"/>
    <w:unhideWhenUsed/>
    <w:rsid w:val="00197F1B"/>
    <w:pPr>
      <w:tabs>
        <w:tab w:val="center" w:pos="4819"/>
        <w:tab w:val="right" w:pos="9638"/>
      </w:tabs>
      <w:spacing w:after="0" w:line="240" w:lineRule="auto"/>
    </w:pPr>
  </w:style>
  <w:style w:type="character" w:styleId="FooterChar" w:customStyle="1">
    <w:name w:val="Footer Char"/>
    <w:basedOn w:val="DefaultParagraphFont"/>
    <w:link w:val="Footer"/>
    <w:uiPriority w:val="99"/>
    <w:rsid w:val="00197F1B"/>
  </w:style>
  <w:style w:type="paragraph" w:styleId="BalloonText">
    <w:name w:val="Balloon Text"/>
    <w:basedOn w:val="Normal"/>
    <w:link w:val="BalloonTextChar"/>
    <w:uiPriority w:val="99"/>
    <w:semiHidden/>
    <w:unhideWhenUsed/>
    <w:rsid w:val="007C3444"/>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7C3444"/>
    <w:rPr>
      <w:rFonts w:ascii="Segoe UI" w:hAnsi="Segoe UI" w:cs="Segoe UI"/>
      <w:sz w:val="18"/>
      <w:szCs w:val="18"/>
    </w:rPr>
  </w:style>
  <w:style w:type="paragraph" w:styleId="paragraph" w:customStyle="1">
    <w:name w:val="paragraph"/>
    <w:basedOn w:val="Normal"/>
    <w:rsid w:val="00780172"/>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normaltextrun" w:customStyle="1">
    <w:name w:val="normaltextrun"/>
    <w:basedOn w:val="DefaultParagraphFont"/>
    <w:rsid w:val="00780172"/>
  </w:style>
  <w:style w:type="character" w:styleId="ui-provider" w:customStyle="1">
    <w:name w:val="ui-provider"/>
    <w:basedOn w:val="DefaultParagraphFont"/>
    <w:rsid w:val="007801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D1FD58-0BAA-4EF1-8604-80FCABA82FA9}"/>
</file>

<file path=customXml/itemProps2.xml><?xml version="1.0" encoding="utf-8"?>
<ds:datastoreItem xmlns:ds="http://schemas.openxmlformats.org/officeDocument/2006/customXml" ds:itemID="{C478E331-F328-4AFF-B660-BA3691668F66}">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customXml/itemProps3.xml><?xml version="1.0" encoding="utf-8"?>
<ds:datastoreItem xmlns:ds="http://schemas.openxmlformats.org/officeDocument/2006/customXml" ds:itemID="{A54FABCB-7342-4B7B-9198-B67537339708}">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UAB TIC</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Brazauskienė</dc:creator>
  <cp:keywords/>
  <dc:description>Versija 5 (20191015)</dc:description>
  <cp:lastModifiedBy>Indrė Micikevičienė</cp:lastModifiedBy>
  <cp:revision>94</cp:revision>
  <dcterms:created xsi:type="dcterms:W3CDTF">2023-01-02T12:58:00Z</dcterms:created>
  <dcterms:modified xsi:type="dcterms:W3CDTF">2026-04-28T08:40:46Z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Zivile.Kasparaviciene@le.lt</vt:lpwstr>
  </property>
  <property fmtid="{D5CDD505-2E9C-101B-9397-08002B2CF9AE}" pid="13" name="MSIP_Label_190751af-2442-49a7-b7b9-9f0bcce858c9_SetDate">
    <vt:lpwstr>2019-06-11T07:19:21.2492494Z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f01ab589-3d03-4a47-8f50-da3e645bfe7d</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MSIP_Label_cfcb905c-755b-4fd4-bd20-0d682d4f1d27_Enabled">
    <vt:lpwstr>true</vt:lpwstr>
  </property>
  <property fmtid="{D5CDD505-2E9C-101B-9397-08002B2CF9AE}" pid="20" name="MSIP_Label_cfcb905c-755b-4fd4-bd20-0d682d4f1d27_SetDate">
    <vt:lpwstr>2023-01-02T12:56:51Z</vt:lpwstr>
  </property>
  <property fmtid="{D5CDD505-2E9C-101B-9397-08002B2CF9AE}" pid="21" name="MSIP_Label_cfcb905c-755b-4fd4-bd20-0d682d4f1d27_Method">
    <vt:lpwstr>Standard</vt:lpwstr>
  </property>
  <property fmtid="{D5CDD505-2E9C-101B-9397-08002B2CF9AE}" pid="22" name="MSIP_Label_cfcb905c-755b-4fd4-bd20-0d682d4f1d27_Name">
    <vt:lpwstr>Internal</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ActionId">
    <vt:lpwstr>58aa249c-0b68-4a7a-be0c-1c9fbc8a58f3</vt:lpwstr>
  </property>
  <property fmtid="{D5CDD505-2E9C-101B-9397-08002B2CF9AE}" pid="25" name="MSIP_Label_cfcb905c-755b-4fd4-bd20-0d682d4f1d27_ContentBits">
    <vt:lpwstr>0</vt:lpwstr>
  </property>
  <property fmtid="{D5CDD505-2E9C-101B-9397-08002B2CF9AE}" pid="26" name="ContentTypeId">
    <vt:lpwstr>0x010100C4E4C86BF33330468F0BD22945F3AFFC</vt:lpwstr>
  </property>
  <property fmtid="{D5CDD505-2E9C-101B-9397-08002B2CF9AE}" pid="27" name="MediaServiceImageTags">
    <vt:lpwstr/>
  </property>
  <property fmtid="{D5CDD505-2E9C-101B-9397-08002B2CF9AE}" pid="28" name="_dlc_DocIdItemGuid">
    <vt:lpwstr>8053da7b-fade-4974-8066-2987a125447e</vt:lpwstr>
  </property>
  <property fmtid="{D5CDD505-2E9C-101B-9397-08002B2CF9AE}" pid="29" name="xd_ProgID">
    <vt:lpwstr/>
  </property>
  <property fmtid="{D5CDD505-2E9C-101B-9397-08002B2CF9AE}" pid="30" name="_dlc_DocId">
    <vt:lpwstr>VWCZ4TY2TVRH-535898010-2122199</vt:lpwstr>
  </property>
  <property fmtid="{D5CDD505-2E9C-101B-9397-08002B2CF9AE}" pid="31" name="ComplianceAssetId">
    <vt:lpwstr/>
  </property>
  <property fmtid="{D5CDD505-2E9C-101B-9397-08002B2CF9AE}" pid="32" name="TemplateUrl">
    <vt:lpwstr/>
  </property>
  <property fmtid="{D5CDD505-2E9C-101B-9397-08002B2CF9AE}" pid="33" name="_ExtendedDescription">
    <vt:lpwstr/>
  </property>
  <property fmtid="{D5CDD505-2E9C-101B-9397-08002B2CF9AE}" pid="34" name="xd_Signature">
    <vt:bool>false</vt:bool>
  </property>
  <property fmtid="{D5CDD505-2E9C-101B-9397-08002B2CF9AE}" pid="35" name="TriggerFlowInfo">
    <vt:lpwstr/>
  </property>
  <property fmtid="{D5CDD505-2E9C-101B-9397-08002B2CF9AE}" pid="36" name="_dlc_DocIdUrl">
    <vt:lpwstr>https://lglt.sharepoint.com/sites/files/_layouts/15/DocIdRedir.aspx?ID=VWCZ4TY2TVRH-535898010-2122199, VWCZ4TY2TVRH-535898010-2122199</vt:lpwstr>
  </property>
</Properties>
</file>